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A76F2C" w:rsidP="00C6342B">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Contaminated Land</w:t>
            </w:r>
          </w:p>
        </w:tc>
      </w:tr>
      <w:tr w:rsidR="00C6342B" w:rsidRPr="00892B03" w:rsidTr="00C6342B">
        <w:trPr>
          <w:trHeight w:val="399"/>
        </w:trPr>
        <w:tc>
          <w:tcPr>
            <w:tcW w:w="10174" w:type="dxa"/>
            <w:vAlign w:val="center"/>
          </w:tcPr>
          <w:p w:rsidR="00C6342B" w:rsidRPr="00892B03" w:rsidRDefault="00C6342B" w:rsidP="003C2F35">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3C2F35">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D7591B">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D7591B">
              <w:rPr>
                <w:rFonts w:asciiTheme="minorHAnsi" w:eastAsiaTheme="majorEastAsia" w:hAnsiTheme="minorHAnsi" w:cstheme="majorBidi"/>
                <w:color w:val="808080" w:themeColor="background1" w:themeShade="80"/>
                <w:sz w:val="36"/>
                <w:szCs w:val="44"/>
              </w:rPr>
              <w:t>April</w:t>
            </w:r>
            <w:r w:rsidR="00341E9E">
              <w:rPr>
                <w:rFonts w:asciiTheme="minorHAnsi" w:eastAsiaTheme="majorEastAsia" w:hAnsiTheme="minorHAnsi" w:cstheme="majorBidi"/>
                <w:color w:val="808080" w:themeColor="background1" w:themeShade="80"/>
                <w:sz w:val="36"/>
                <w:szCs w:val="44"/>
              </w:rPr>
              <w:t xml:space="preserve"> 2016</w:t>
            </w:r>
          </w:p>
        </w:tc>
      </w:tr>
    </w:tbl>
    <w:p w:rsidR="00D235BE" w:rsidRDefault="003972F6">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897856" behindDoc="0" locked="0" layoutInCell="1" allowOverlap="1">
            <wp:simplePos x="0" y="0"/>
            <wp:positionH relativeFrom="column">
              <wp:posOffset>-313898</wp:posOffset>
            </wp:positionH>
            <wp:positionV relativeFrom="paragraph">
              <wp:posOffset>3134151</wp:posOffset>
            </wp:positionV>
            <wp:extent cx="6170295" cy="1938172"/>
            <wp:effectExtent l="0" t="704850" r="230505" b="1471778"/>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0843" t="41666" r="11264" b="27679"/>
                    <a:stretch>
                      <a:fillRect/>
                    </a:stretch>
                  </pic:blipFill>
                  <pic:spPr bwMode="auto">
                    <a:xfrm rot="1422581">
                      <a:off x="0" y="0"/>
                      <a:ext cx="6170295" cy="1938172"/>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341E9E">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114.25pt;z-index:251737088;mso-height-percent:200;mso-position-horizontal:center;mso-position-horizontal-relative:margin;mso-position-vertical-relative:text;mso-height-percent:200;mso-width-relative:margin;mso-height-relative:margin" stroked="f">
            <v:textbox style="mso-next-textbox:#_x0000_s1152;mso-fit-shape-to-text:t">
              <w:txbxContent>
                <w:p w:rsidR="00195640" w:rsidRPr="00C6342B" w:rsidRDefault="00195640"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195640" w:rsidRPr="00C6342B" w:rsidRDefault="00195640"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6290F" w:rsidRPr="0026290F">
        <w:rPr>
          <w:noProof/>
          <w:lang w:eastAsia="en-GB"/>
        </w:rPr>
        <w:drawing>
          <wp:anchor distT="0" distB="0" distL="114300" distR="114300" simplePos="0" relativeHeight="251892736"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3" r:link="rId14"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341E9E">
        <w:rPr>
          <w:noProof/>
          <w:lang w:eastAsia="en-GB"/>
        </w:rPr>
        <w:pict>
          <v:rect id="_x0000_s1153" style="position:absolute;margin-left:-46.45pt;margin-top:650.25pt;width:540.7pt;height:89.95pt;z-index:251738112;mso-position-horizontal-relative:text;mso-position-vertical-relative:text" fillcolor="#f2dbdb [661]" strokecolor="#c0504d [3205]">
            <v:textbox style="mso-next-textbox:#_x0000_s1153">
              <w:txbxContent>
                <w:p w:rsidR="00195640" w:rsidRPr="00962130" w:rsidRDefault="00195640"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195640" w:rsidRPr="00962130" w:rsidRDefault="00195640"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341E9E">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341E9E"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146D2D">
          <w:pPr>
            <w:pStyle w:val="TOCHeading"/>
            <w:spacing w:before="0" w:line="240" w:lineRule="auto"/>
          </w:pPr>
          <w:r w:rsidRPr="00E5053A">
            <w:rPr>
              <w:rStyle w:val="Heading1Char"/>
              <w:rFonts w:asciiTheme="minorHAnsi" w:hAnsiTheme="minorHAnsi"/>
              <w:b/>
            </w:rPr>
            <w:t>Contents</w:t>
          </w:r>
        </w:p>
        <w:p w:rsidR="00195640" w:rsidRDefault="00A636B6" w:rsidP="00850EFA">
          <w:pPr>
            <w:pStyle w:val="TOC1"/>
            <w:tabs>
              <w:tab w:val="right" w:leader="dot" w:pos="9016"/>
            </w:tabs>
            <w:spacing w:line="240" w:lineRule="auto"/>
            <w:rPr>
              <w:rFonts w:eastAsiaTheme="minorEastAsia"/>
              <w:noProof/>
              <w:lang w:eastAsia="en-GB"/>
            </w:rPr>
          </w:pPr>
          <w:r>
            <w:fldChar w:fldCharType="begin"/>
          </w:r>
          <w:r w:rsidR="00EF18F6">
            <w:instrText xml:space="preserve"> TOC \o "1-3" \h \z \u </w:instrText>
          </w:r>
          <w:r>
            <w:fldChar w:fldCharType="separate"/>
          </w:r>
          <w:hyperlink w:anchor="_Toc448491981" w:history="1">
            <w:r w:rsidR="00195640" w:rsidRPr="008429A3">
              <w:rPr>
                <w:rStyle w:val="Hyperlink"/>
                <w:noProof/>
              </w:rPr>
              <w:t>Introduction</w:t>
            </w:r>
            <w:r w:rsidR="00195640">
              <w:rPr>
                <w:noProof/>
                <w:webHidden/>
              </w:rPr>
              <w:tab/>
            </w:r>
            <w:r w:rsidR="00195640">
              <w:rPr>
                <w:noProof/>
                <w:webHidden/>
              </w:rPr>
              <w:fldChar w:fldCharType="begin"/>
            </w:r>
            <w:r w:rsidR="00195640">
              <w:rPr>
                <w:noProof/>
                <w:webHidden/>
              </w:rPr>
              <w:instrText xml:space="preserve"> PAGEREF _Toc448491981 \h </w:instrText>
            </w:r>
            <w:r w:rsidR="00195640">
              <w:rPr>
                <w:noProof/>
                <w:webHidden/>
              </w:rPr>
            </w:r>
            <w:r w:rsidR="00195640">
              <w:rPr>
                <w:noProof/>
                <w:webHidden/>
              </w:rPr>
              <w:fldChar w:fldCharType="separate"/>
            </w:r>
            <w:r w:rsidR="00195640">
              <w:rPr>
                <w:noProof/>
                <w:webHidden/>
              </w:rPr>
              <w:t>5</w:t>
            </w:r>
            <w:r w:rsidR="00195640">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w:anchor="_Toc448491982" w:history="1">
            <w:r w:rsidRPr="008429A3">
              <w:rPr>
                <w:rStyle w:val="Hyperlink"/>
                <w:noProof/>
              </w:rPr>
              <w:t>About WAMITAB</w:t>
            </w:r>
            <w:r>
              <w:rPr>
                <w:noProof/>
                <w:webHidden/>
              </w:rPr>
              <w:tab/>
            </w:r>
            <w:r>
              <w:rPr>
                <w:noProof/>
                <w:webHidden/>
              </w:rPr>
              <w:fldChar w:fldCharType="begin"/>
            </w:r>
            <w:r>
              <w:rPr>
                <w:noProof/>
                <w:webHidden/>
              </w:rPr>
              <w:instrText xml:space="preserve"> PAGEREF _Toc448491982 \h </w:instrText>
            </w:r>
            <w:r>
              <w:rPr>
                <w:noProof/>
                <w:webHidden/>
              </w:rPr>
            </w:r>
            <w:r>
              <w:rPr>
                <w:noProof/>
                <w:webHidden/>
              </w:rPr>
              <w:fldChar w:fldCharType="separate"/>
            </w:r>
            <w:r>
              <w:rPr>
                <w:noProof/>
                <w:webHidden/>
              </w:rPr>
              <w:t>5</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w:anchor="_Toc448491983" w:history="1">
            <w:r w:rsidRPr="008429A3">
              <w:rPr>
                <w:rStyle w:val="Hyperlink"/>
                <w:noProof/>
              </w:rPr>
              <w:t>What is Continuing Competence?</w:t>
            </w:r>
            <w:r>
              <w:rPr>
                <w:noProof/>
                <w:webHidden/>
              </w:rPr>
              <w:tab/>
            </w:r>
            <w:r>
              <w:rPr>
                <w:noProof/>
                <w:webHidden/>
              </w:rPr>
              <w:fldChar w:fldCharType="begin"/>
            </w:r>
            <w:r>
              <w:rPr>
                <w:noProof/>
                <w:webHidden/>
              </w:rPr>
              <w:instrText xml:space="preserve"> PAGEREF _Toc448491983 \h </w:instrText>
            </w:r>
            <w:r>
              <w:rPr>
                <w:noProof/>
                <w:webHidden/>
              </w:rPr>
            </w:r>
            <w:r>
              <w:rPr>
                <w:noProof/>
                <w:webHidden/>
              </w:rPr>
              <w:fldChar w:fldCharType="separate"/>
            </w:r>
            <w:r>
              <w:rPr>
                <w:noProof/>
                <w:webHidden/>
              </w:rPr>
              <w:t>5</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w:anchor="_Toc448491984" w:history="1">
            <w:r w:rsidRPr="008429A3">
              <w:rPr>
                <w:rStyle w:val="Hyperlink"/>
                <w:noProof/>
              </w:rPr>
              <w:t>About this Revision Summary</w:t>
            </w:r>
            <w:r>
              <w:rPr>
                <w:noProof/>
                <w:webHidden/>
              </w:rPr>
              <w:tab/>
            </w:r>
            <w:r>
              <w:rPr>
                <w:noProof/>
                <w:webHidden/>
              </w:rPr>
              <w:fldChar w:fldCharType="begin"/>
            </w:r>
            <w:r>
              <w:rPr>
                <w:noProof/>
                <w:webHidden/>
              </w:rPr>
              <w:instrText xml:space="preserve"> PAGEREF _Toc448491984 \h </w:instrText>
            </w:r>
            <w:r>
              <w:rPr>
                <w:noProof/>
                <w:webHidden/>
              </w:rPr>
            </w:r>
            <w:r>
              <w:rPr>
                <w:noProof/>
                <w:webHidden/>
              </w:rPr>
              <w:fldChar w:fldCharType="separate"/>
            </w:r>
            <w:r>
              <w:rPr>
                <w:noProof/>
                <w:webHidden/>
              </w:rPr>
              <w:t>5</w:t>
            </w:r>
            <w:r>
              <w:rPr>
                <w:noProof/>
                <w:webHidden/>
              </w:rPr>
              <w:fldChar w:fldCharType="end"/>
            </w:r>
          </w:hyperlink>
        </w:p>
        <w:p w:rsidR="00195640" w:rsidRDefault="00195640" w:rsidP="00850EFA">
          <w:pPr>
            <w:pStyle w:val="TOC1"/>
            <w:tabs>
              <w:tab w:val="right" w:leader="dot" w:pos="9016"/>
            </w:tabs>
            <w:spacing w:line="240" w:lineRule="auto"/>
            <w:rPr>
              <w:rFonts w:eastAsiaTheme="minorEastAsia"/>
              <w:noProof/>
              <w:lang w:eastAsia="en-GB"/>
            </w:rPr>
          </w:pPr>
          <w:hyperlink w:anchor="_Toc448491986" w:history="1">
            <w:r w:rsidRPr="008429A3">
              <w:rPr>
                <w:rStyle w:val="Hyperlink"/>
                <w:noProof/>
              </w:rPr>
              <w:t>1. Site Remediation Strategy</w:t>
            </w:r>
            <w:r>
              <w:rPr>
                <w:noProof/>
                <w:webHidden/>
              </w:rPr>
              <w:tab/>
            </w:r>
            <w:r>
              <w:rPr>
                <w:noProof/>
                <w:webHidden/>
              </w:rPr>
              <w:fldChar w:fldCharType="begin"/>
            </w:r>
            <w:r>
              <w:rPr>
                <w:noProof/>
                <w:webHidden/>
              </w:rPr>
              <w:instrText xml:space="preserve"> PAGEREF _Toc448491986 \h </w:instrText>
            </w:r>
            <w:r>
              <w:rPr>
                <w:noProof/>
                <w:webHidden/>
              </w:rPr>
            </w:r>
            <w:r>
              <w:rPr>
                <w:noProof/>
                <w:webHidden/>
              </w:rPr>
              <w:fldChar w:fldCharType="separate"/>
            </w:r>
            <w:r>
              <w:rPr>
                <w:noProof/>
                <w:webHidden/>
              </w:rPr>
              <w:t>6</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17" w:anchor="_Toc448491985" w:history="1">
            <w:r w:rsidRPr="008429A3">
              <w:rPr>
                <w:rStyle w:val="Hyperlink"/>
                <w:noProof/>
              </w:rPr>
              <w:t>Learning Outcomes</w:t>
            </w:r>
            <w:r>
              <w:rPr>
                <w:noProof/>
                <w:webHidden/>
              </w:rPr>
              <w:tab/>
            </w:r>
            <w:r>
              <w:rPr>
                <w:noProof/>
                <w:webHidden/>
              </w:rPr>
              <w:fldChar w:fldCharType="begin"/>
            </w:r>
            <w:r>
              <w:rPr>
                <w:noProof/>
                <w:webHidden/>
              </w:rPr>
              <w:instrText xml:space="preserve"> PAGEREF _Toc448491985 \h </w:instrText>
            </w:r>
            <w:r>
              <w:rPr>
                <w:noProof/>
                <w:webHidden/>
              </w:rPr>
            </w:r>
            <w:r>
              <w:rPr>
                <w:noProof/>
                <w:webHidden/>
              </w:rPr>
              <w:fldChar w:fldCharType="separate"/>
            </w:r>
            <w:r>
              <w:rPr>
                <w:noProof/>
                <w:webHidden/>
              </w:rPr>
              <w:t>6</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18" w:anchor="_Toc448491988" w:history="1">
            <w:r w:rsidRPr="008429A3">
              <w:rPr>
                <w:rStyle w:val="Hyperlink"/>
                <w:noProof/>
              </w:rPr>
              <w:t>Where do I find this information?</w:t>
            </w:r>
            <w:r>
              <w:rPr>
                <w:noProof/>
                <w:webHidden/>
              </w:rPr>
              <w:tab/>
            </w:r>
            <w:r>
              <w:rPr>
                <w:noProof/>
                <w:webHidden/>
              </w:rPr>
              <w:fldChar w:fldCharType="begin"/>
            </w:r>
            <w:r>
              <w:rPr>
                <w:noProof/>
                <w:webHidden/>
              </w:rPr>
              <w:instrText xml:space="preserve"> PAGEREF _Toc448491988 \h </w:instrText>
            </w:r>
            <w:r>
              <w:rPr>
                <w:noProof/>
                <w:webHidden/>
              </w:rPr>
            </w:r>
            <w:r>
              <w:rPr>
                <w:noProof/>
                <w:webHidden/>
              </w:rPr>
              <w:fldChar w:fldCharType="separate"/>
            </w:r>
            <w:r>
              <w:rPr>
                <w:noProof/>
                <w:webHidden/>
              </w:rPr>
              <w:t>6</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19" w:anchor="_Toc448491987" w:history="1">
            <w:r w:rsidRPr="008429A3">
              <w:rPr>
                <w:rStyle w:val="Hyperlink"/>
                <w:noProof/>
              </w:rPr>
              <w:t>Notes</w:t>
            </w:r>
            <w:r>
              <w:rPr>
                <w:noProof/>
                <w:webHidden/>
              </w:rPr>
              <w:tab/>
            </w:r>
            <w:r>
              <w:rPr>
                <w:noProof/>
                <w:webHidden/>
              </w:rPr>
              <w:fldChar w:fldCharType="begin"/>
            </w:r>
            <w:r>
              <w:rPr>
                <w:noProof/>
                <w:webHidden/>
              </w:rPr>
              <w:instrText xml:space="preserve"> PAGEREF _Toc448491987 \h </w:instrText>
            </w:r>
            <w:r>
              <w:rPr>
                <w:noProof/>
                <w:webHidden/>
              </w:rPr>
            </w:r>
            <w:r>
              <w:rPr>
                <w:noProof/>
                <w:webHidden/>
              </w:rPr>
              <w:fldChar w:fldCharType="separate"/>
            </w:r>
            <w:r>
              <w:rPr>
                <w:noProof/>
                <w:webHidden/>
              </w:rPr>
              <w:t>6</w:t>
            </w:r>
            <w:r>
              <w:rPr>
                <w:noProof/>
                <w:webHidden/>
              </w:rPr>
              <w:fldChar w:fldCharType="end"/>
            </w:r>
          </w:hyperlink>
        </w:p>
        <w:p w:rsidR="00195640" w:rsidRDefault="00195640" w:rsidP="00850EFA">
          <w:pPr>
            <w:pStyle w:val="TOC1"/>
            <w:tabs>
              <w:tab w:val="right" w:leader="dot" w:pos="9016"/>
            </w:tabs>
            <w:spacing w:line="240" w:lineRule="auto"/>
            <w:rPr>
              <w:rFonts w:eastAsiaTheme="minorEastAsia"/>
              <w:noProof/>
              <w:lang w:eastAsia="en-GB"/>
            </w:rPr>
          </w:pPr>
          <w:hyperlink w:anchor="_Toc448491990" w:history="1">
            <w:r w:rsidRPr="008429A3">
              <w:rPr>
                <w:rStyle w:val="Hyperlink"/>
                <w:noProof/>
              </w:rPr>
              <w:t>2. In-situ and Ex-situ Remediation</w:t>
            </w:r>
            <w:r>
              <w:rPr>
                <w:noProof/>
                <w:webHidden/>
              </w:rPr>
              <w:tab/>
            </w:r>
            <w:r>
              <w:rPr>
                <w:noProof/>
                <w:webHidden/>
              </w:rPr>
              <w:fldChar w:fldCharType="begin"/>
            </w:r>
            <w:r>
              <w:rPr>
                <w:noProof/>
                <w:webHidden/>
              </w:rPr>
              <w:instrText xml:space="preserve"> PAGEREF _Toc448491990 \h </w:instrText>
            </w:r>
            <w:r>
              <w:rPr>
                <w:noProof/>
                <w:webHidden/>
              </w:rPr>
            </w:r>
            <w:r>
              <w:rPr>
                <w:noProof/>
                <w:webHidden/>
              </w:rPr>
              <w:fldChar w:fldCharType="separate"/>
            </w:r>
            <w:r>
              <w:rPr>
                <w:noProof/>
                <w:webHidden/>
              </w:rPr>
              <w:t>8</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20" w:anchor="_Toc448491991" w:history="1">
            <w:r w:rsidRPr="008429A3">
              <w:rPr>
                <w:rStyle w:val="Hyperlink"/>
                <w:noProof/>
              </w:rPr>
              <w:t>Learning Outcomes</w:t>
            </w:r>
            <w:r>
              <w:rPr>
                <w:noProof/>
                <w:webHidden/>
              </w:rPr>
              <w:tab/>
            </w:r>
            <w:r>
              <w:rPr>
                <w:noProof/>
                <w:webHidden/>
              </w:rPr>
              <w:fldChar w:fldCharType="begin"/>
            </w:r>
            <w:r>
              <w:rPr>
                <w:noProof/>
                <w:webHidden/>
              </w:rPr>
              <w:instrText xml:space="preserve"> PAGEREF _Toc448491991 \h </w:instrText>
            </w:r>
            <w:r>
              <w:rPr>
                <w:noProof/>
                <w:webHidden/>
              </w:rPr>
            </w:r>
            <w:r>
              <w:rPr>
                <w:noProof/>
                <w:webHidden/>
              </w:rPr>
              <w:fldChar w:fldCharType="separate"/>
            </w:r>
            <w:r>
              <w:rPr>
                <w:noProof/>
                <w:webHidden/>
              </w:rPr>
              <w:t>8</w:t>
            </w:r>
            <w:r>
              <w:rPr>
                <w:noProof/>
                <w:webHidden/>
              </w:rPr>
              <w:fldChar w:fldCharType="end"/>
            </w:r>
          </w:hyperlink>
        </w:p>
        <w:p w:rsidR="00850EFA" w:rsidRDefault="00850EFA" w:rsidP="00850EFA">
          <w:pPr>
            <w:pStyle w:val="TOC2"/>
            <w:tabs>
              <w:tab w:val="right" w:leader="dot" w:pos="9016"/>
            </w:tabs>
            <w:spacing w:line="240" w:lineRule="auto"/>
            <w:rPr>
              <w:rFonts w:eastAsiaTheme="minorEastAsia"/>
              <w:noProof/>
              <w:lang w:eastAsia="en-GB"/>
            </w:rPr>
          </w:pPr>
          <w:hyperlink r:id="rId21" w:anchor="_Toc448491994" w:history="1">
            <w:r w:rsidRPr="008429A3">
              <w:rPr>
                <w:rStyle w:val="Hyperlink"/>
                <w:noProof/>
              </w:rPr>
              <w:t>Where do I find this information?</w:t>
            </w:r>
            <w:r>
              <w:rPr>
                <w:noProof/>
                <w:webHidden/>
              </w:rPr>
              <w:tab/>
            </w:r>
            <w:r>
              <w:rPr>
                <w:noProof/>
                <w:webHidden/>
              </w:rPr>
              <w:fldChar w:fldCharType="begin"/>
            </w:r>
            <w:r>
              <w:rPr>
                <w:noProof/>
                <w:webHidden/>
              </w:rPr>
              <w:instrText xml:space="preserve"> PAGEREF _Toc448491994 \h </w:instrText>
            </w:r>
            <w:r>
              <w:rPr>
                <w:noProof/>
                <w:webHidden/>
              </w:rPr>
            </w:r>
            <w:r>
              <w:rPr>
                <w:noProof/>
                <w:webHidden/>
              </w:rPr>
              <w:fldChar w:fldCharType="separate"/>
            </w:r>
            <w:r>
              <w:rPr>
                <w:noProof/>
                <w:webHidden/>
              </w:rPr>
              <w:t>8</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22" w:anchor="_Toc448491993" w:history="1">
            <w:r w:rsidRPr="008429A3">
              <w:rPr>
                <w:rStyle w:val="Hyperlink"/>
                <w:noProof/>
              </w:rPr>
              <w:t>Notes</w:t>
            </w:r>
            <w:r>
              <w:rPr>
                <w:noProof/>
                <w:webHidden/>
              </w:rPr>
              <w:tab/>
            </w:r>
            <w:r>
              <w:rPr>
                <w:noProof/>
                <w:webHidden/>
              </w:rPr>
              <w:fldChar w:fldCharType="begin"/>
            </w:r>
            <w:r>
              <w:rPr>
                <w:noProof/>
                <w:webHidden/>
              </w:rPr>
              <w:instrText xml:space="preserve"> PAGEREF _Toc448491993 \h </w:instrText>
            </w:r>
            <w:r>
              <w:rPr>
                <w:noProof/>
                <w:webHidden/>
              </w:rPr>
            </w:r>
            <w:r>
              <w:rPr>
                <w:noProof/>
                <w:webHidden/>
              </w:rPr>
              <w:fldChar w:fldCharType="separate"/>
            </w:r>
            <w:r>
              <w:rPr>
                <w:noProof/>
                <w:webHidden/>
              </w:rPr>
              <w:t>8</w:t>
            </w:r>
            <w:r>
              <w:rPr>
                <w:noProof/>
                <w:webHidden/>
              </w:rPr>
              <w:fldChar w:fldCharType="end"/>
            </w:r>
          </w:hyperlink>
        </w:p>
        <w:p w:rsidR="00195640" w:rsidRDefault="00195640" w:rsidP="00850EFA">
          <w:pPr>
            <w:pStyle w:val="TOC1"/>
            <w:tabs>
              <w:tab w:val="right" w:leader="dot" w:pos="9016"/>
            </w:tabs>
            <w:spacing w:line="240" w:lineRule="auto"/>
            <w:rPr>
              <w:rFonts w:eastAsiaTheme="minorEastAsia"/>
              <w:noProof/>
              <w:lang w:eastAsia="en-GB"/>
            </w:rPr>
          </w:pPr>
          <w:hyperlink w:anchor="_Toc448491997" w:history="1">
            <w:r w:rsidRPr="008429A3">
              <w:rPr>
                <w:rStyle w:val="Hyperlink"/>
                <w:noProof/>
              </w:rPr>
              <w:t>3. Deployment of Mobile Plant</w:t>
            </w:r>
            <w:r>
              <w:rPr>
                <w:noProof/>
                <w:webHidden/>
              </w:rPr>
              <w:tab/>
            </w:r>
            <w:r>
              <w:rPr>
                <w:noProof/>
                <w:webHidden/>
              </w:rPr>
              <w:fldChar w:fldCharType="begin"/>
            </w:r>
            <w:r>
              <w:rPr>
                <w:noProof/>
                <w:webHidden/>
              </w:rPr>
              <w:instrText xml:space="preserve"> PAGEREF _Toc448491997 \h </w:instrText>
            </w:r>
            <w:r>
              <w:rPr>
                <w:noProof/>
                <w:webHidden/>
              </w:rPr>
            </w:r>
            <w:r>
              <w:rPr>
                <w:noProof/>
                <w:webHidden/>
              </w:rPr>
              <w:fldChar w:fldCharType="separate"/>
            </w:r>
            <w:r>
              <w:rPr>
                <w:noProof/>
                <w:webHidden/>
              </w:rPr>
              <w:t>10</w:t>
            </w:r>
            <w:r>
              <w:rPr>
                <w:noProof/>
                <w:webHidden/>
              </w:rPr>
              <w:fldChar w:fldCharType="end"/>
            </w:r>
          </w:hyperlink>
        </w:p>
        <w:p w:rsidR="00850EFA" w:rsidRDefault="00850EFA" w:rsidP="00850EFA">
          <w:pPr>
            <w:pStyle w:val="TOC2"/>
            <w:tabs>
              <w:tab w:val="right" w:leader="dot" w:pos="9016"/>
            </w:tabs>
            <w:spacing w:line="240" w:lineRule="auto"/>
            <w:rPr>
              <w:rFonts w:eastAsiaTheme="minorEastAsia"/>
              <w:noProof/>
              <w:lang w:eastAsia="en-GB"/>
            </w:rPr>
          </w:pPr>
          <w:hyperlink r:id="rId23" w:anchor="_Toc448491996" w:history="1">
            <w:r w:rsidRPr="008429A3">
              <w:rPr>
                <w:rStyle w:val="Hyperlink"/>
                <w:noProof/>
              </w:rPr>
              <w:t>Learning Outcomes</w:t>
            </w:r>
            <w:r>
              <w:rPr>
                <w:noProof/>
                <w:webHidden/>
              </w:rPr>
              <w:tab/>
            </w:r>
            <w:r>
              <w:rPr>
                <w:noProof/>
                <w:webHidden/>
              </w:rPr>
              <w:fldChar w:fldCharType="begin"/>
            </w:r>
            <w:r>
              <w:rPr>
                <w:noProof/>
                <w:webHidden/>
              </w:rPr>
              <w:instrText xml:space="preserve"> PAGEREF _Toc448491996 \h </w:instrText>
            </w:r>
            <w:r>
              <w:rPr>
                <w:noProof/>
                <w:webHidden/>
              </w:rPr>
            </w:r>
            <w:r>
              <w:rPr>
                <w:noProof/>
                <w:webHidden/>
              </w:rPr>
              <w:fldChar w:fldCharType="separate"/>
            </w:r>
            <w:r>
              <w:rPr>
                <w:noProof/>
                <w:webHidden/>
              </w:rPr>
              <w:t>10</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24" w:anchor="_Toc448491998" w:history="1">
            <w:r w:rsidRPr="008429A3">
              <w:rPr>
                <w:rStyle w:val="Hyperlink"/>
                <w:noProof/>
              </w:rPr>
              <w:t>Where do I find this information?</w:t>
            </w:r>
            <w:r>
              <w:rPr>
                <w:noProof/>
                <w:webHidden/>
              </w:rPr>
              <w:tab/>
            </w:r>
            <w:r>
              <w:rPr>
                <w:noProof/>
                <w:webHidden/>
              </w:rPr>
              <w:fldChar w:fldCharType="begin"/>
            </w:r>
            <w:r>
              <w:rPr>
                <w:noProof/>
                <w:webHidden/>
              </w:rPr>
              <w:instrText xml:space="preserve"> PAGEREF _Toc448491998 \h </w:instrText>
            </w:r>
            <w:r>
              <w:rPr>
                <w:noProof/>
                <w:webHidden/>
              </w:rPr>
            </w:r>
            <w:r>
              <w:rPr>
                <w:noProof/>
                <w:webHidden/>
              </w:rPr>
              <w:fldChar w:fldCharType="separate"/>
            </w:r>
            <w:r>
              <w:rPr>
                <w:noProof/>
                <w:webHidden/>
              </w:rPr>
              <w:t>10</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25" w:anchor="_Toc448491999" w:history="1">
            <w:r w:rsidRPr="008429A3">
              <w:rPr>
                <w:rStyle w:val="Hyperlink"/>
                <w:noProof/>
              </w:rPr>
              <w:t>Notes</w:t>
            </w:r>
            <w:r>
              <w:rPr>
                <w:noProof/>
                <w:webHidden/>
              </w:rPr>
              <w:tab/>
            </w:r>
            <w:r>
              <w:rPr>
                <w:noProof/>
                <w:webHidden/>
              </w:rPr>
              <w:fldChar w:fldCharType="begin"/>
            </w:r>
            <w:r>
              <w:rPr>
                <w:noProof/>
                <w:webHidden/>
              </w:rPr>
              <w:instrText xml:space="preserve"> PAGEREF _Toc448491999 \h </w:instrText>
            </w:r>
            <w:r>
              <w:rPr>
                <w:noProof/>
                <w:webHidden/>
              </w:rPr>
            </w:r>
            <w:r>
              <w:rPr>
                <w:noProof/>
                <w:webHidden/>
              </w:rPr>
              <w:fldChar w:fldCharType="separate"/>
            </w:r>
            <w:r>
              <w:rPr>
                <w:noProof/>
                <w:webHidden/>
              </w:rPr>
              <w:t>10</w:t>
            </w:r>
            <w:r>
              <w:rPr>
                <w:noProof/>
                <w:webHidden/>
              </w:rPr>
              <w:fldChar w:fldCharType="end"/>
            </w:r>
          </w:hyperlink>
        </w:p>
        <w:p w:rsidR="00195640" w:rsidRDefault="00195640" w:rsidP="00850EFA">
          <w:pPr>
            <w:pStyle w:val="TOC1"/>
            <w:tabs>
              <w:tab w:val="right" w:leader="dot" w:pos="9016"/>
            </w:tabs>
            <w:spacing w:line="240" w:lineRule="auto"/>
            <w:rPr>
              <w:rFonts w:eastAsiaTheme="minorEastAsia"/>
              <w:noProof/>
              <w:lang w:eastAsia="en-GB"/>
            </w:rPr>
          </w:pPr>
          <w:hyperlink w:anchor="_Toc448492000" w:history="1">
            <w:r w:rsidRPr="008429A3">
              <w:rPr>
                <w:rStyle w:val="Hyperlink"/>
                <w:noProof/>
              </w:rPr>
              <w:t>4. Standard Rules Permits</w:t>
            </w:r>
            <w:r>
              <w:rPr>
                <w:noProof/>
                <w:webHidden/>
              </w:rPr>
              <w:tab/>
            </w:r>
            <w:r>
              <w:rPr>
                <w:noProof/>
                <w:webHidden/>
              </w:rPr>
              <w:fldChar w:fldCharType="begin"/>
            </w:r>
            <w:r>
              <w:rPr>
                <w:noProof/>
                <w:webHidden/>
              </w:rPr>
              <w:instrText xml:space="preserve"> PAGEREF _Toc448492000 \h </w:instrText>
            </w:r>
            <w:r>
              <w:rPr>
                <w:noProof/>
                <w:webHidden/>
              </w:rPr>
            </w:r>
            <w:r>
              <w:rPr>
                <w:noProof/>
                <w:webHidden/>
              </w:rPr>
              <w:fldChar w:fldCharType="separate"/>
            </w:r>
            <w:r>
              <w:rPr>
                <w:noProof/>
                <w:webHidden/>
              </w:rPr>
              <w:t>12</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26" w:anchor="_Toc448492001" w:history="1">
            <w:r w:rsidRPr="008429A3">
              <w:rPr>
                <w:rStyle w:val="Hyperlink"/>
                <w:noProof/>
              </w:rPr>
              <w:t>Learning Outcomes</w:t>
            </w:r>
            <w:r>
              <w:rPr>
                <w:noProof/>
                <w:webHidden/>
              </w:rPr>
              <w:tab/>
            </w:r>
            <w:r>
              <w:rPr>
                <w:noProof/>
                <w:webHidden/>
              </w:rPr>
              <w:fldChar w:fldCharType="begin"/>
            </w:r>
            <w:r>
              <w:rPr>
                <w:noProof/>
                <w:webHidden/>
              </w:rPr>
              <w:instrText xml:space="preserve"> PAGEREF _Toc448492001 \h </w:instrText>
            </w:r>
            <w:r>
              <w:rPr>
                <w:noProof/>
                <w:webHidden/>
              </w:rPr>
            </w:r>
            <w:r>
              <w:rPr>
                <w:noProof/>
                <w:webHidden/>
              </w:rPr>
              <w:fldChar w:fldCharType="separate"/>
            </w:r>
            <w:r>
              <w:rPr>
                <w:noProof/>
                <w:webHidden/>
              </w:rPr>
              <w:t>12</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27" w:anchor="_Toc448492002" w:history="1">
            <w:r w:rsidRPr="008429A3">
              <w:rPr>
                <w:rStyle w:val="Hyperlink"/>
                <w:noProof/>
              </w:rPr>
              <w:t>Where do I find this information?</w:t>
            </w:r>
            <w:r>
              <w:rPr>
                <w:noProof/>
                <w:webHidden/>
              </w:rPr>
              <w:tab/>
            </w:r>
            <w:r>
              <w:rPr>
                <w:noProof/>
                <w:webHidden/>
              </w:rPr>
              <w:fldChar w:fldCharType="begin"/>
            </w:r>
            <w:r>
              <w:rPr>
                <w:noProof/>
                <w:webHidden/>
              </w:rPr>
              <w:instrText xml:space="preserve"> PAGEREF _Toc448492002 \h </w:instrText>
            </w:r>
            <w:r>
              <w:rPr>
                <w:noProof/>
                <w:webHidden/>
              </w:rPr>
            </w:r>
            <w:r>
              <w:rPr>
                <w:noProof/>
                <w:webHidden/>
              </w:rPr>
              <w:fldChar w:fldCharType="separate"/>
            </w:r>
            <w:r>
              <w:rPr>
                <w:noProof/>
                <w:webHidden/>
              </w:rPr>
              <w:t>12</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28" w:anchor="_Toc448492003" w:history="1">
            <w:r w:rsidRPr="008429A3">
              <w:rPr>
                <w:rStyle w:val="Hyperlink"/>
                <w:noProof/>
              </w:rPr>
              <w:t>Notes</w:t>
            </w:r>
            <w:r>
              <w:rPr>
                <w:noProof/>
                <w:webHidden/>
              </w:rPr>
              <w:tab/>
            </w:r>
            <w:r>
              <w:rPr>
                <w:noProof/>
                <w:webHidden/>
              </w:rPr>
              <w:fldChar w:fldCharType="begin"/>
            </w:r>
            <w:r>
              <w:rPr>
                <w:noProof/>
                <w:webHidden/>
              </w:rPr>
              <w:instrText xml:space="preserve"> PAGEREF _Toc448492003 \h </w:instrText>
            </w:r>
            <w:r>
              <w:rPr>
                <w:noProof/>
                <w:webHidden/>
              </w:rPr>
            </w:r>
            <w:r>
              <w:rPr>
                <w:noProof/>
                <w:webHidden/>
              </w:rPr>
              <w:fldChar w:fldCharType="separate"/>
            </w:r>
            <w:r>
              <w:rPr>
                <w:noProof/>
                <w:webHidden/>
              </w:rPr>
              <w:t>12</w:t>
            </w:r>
            <w:r>
              <w:rPr>
                <w:noProof/>
                <w:webHidden/>
              </w:rPr>
              <w:fldChar w:fldCharType="end"/>
            </w:r>
          </w:hyperlink>
        </w:p>
        <w:p w:rsidR="00195640" w:rsidRDefault="00195640" w:rsidP="00850EFA">
          <w:pPr>
            <w:pStyle w:val="TOC1"/>
            <w:tabs>
              <w:tab w:val="right" w:leader="dot" w:pos="9016"/>
            </w:tabs>
            <w:spacing w:line="240" w:lineRule="auto"/>
            <w:rPr>
              <w:rFonts w:eastAsiaTheme="minorEastAsia"/>
              <w:noProof/>
              <w:lang w:eastAsia="en-GB"/>
            </w:rPr>
          </w:pPr>
          <w:hyperlink w:anchor="_Toc448492004" w:history="1">
            <w:r w:rsidRPr="008429A3">
              <w:rPr>
                <w:rStyle w:val="Hyperlink"/>
                <w:noProof/>
              </w:rPr>
              <w:t>5. Waste Disposal</w:t>
            </w:r>
            <w:r>
              <w:rPr>
                <w:noProof/>
                <w:webHidden/>
              </w:rPr>
              <w:tab/>
            </w:r>
            <w:r>
              <w:rPr>
                <w:noProof/>
                <w:webHidden/>
              </w:rPr>
              <w:fldChar w:fldCharType="begin"/>
            </w:r>
            <w:r>
              <w:rPr>
                <w:noProof/>
                <w:webHidden/>
              </w:rPr>
              <w:instrText xml:space="preserve"> PAGEREF _Toc448492004 \h </w:instrText>
            </w:r>
            <w:r>
              <w:rPr>
                <w:noProof/>
                <w:webHidden/>
              </w:rPr>
            </w:r>
            <w:r>
              <w:rPr>
                <w:noProof/>
                <w:webHidden/>
              </w:rPr>
              <w:fldChar w:fldCharType="separate"/>
            </w:r>
            <w:r>
              <w:rPr>
                <w:noProof/>
                <w:webHidden/>
              </w:rPr>
              <w:t>14</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29" w:anchor="_Toc448492005" w:history="1">
            <w:r w:rsidRPr="008429A3">
              <w:rPr>
                <w:rStyle w:val="Hyperlink"/>
                <w:noProof/>
              </w:rPr>
              <w:t>Learning Outcomes</w:t>
            </w:r>
            <w:r>
              <w:rPr>
                <w:noProof/>
                <w:webHidden/>
              </w:rPr>
              <w:tab/>
            </w:r>
            <w:r>
              <w:rPr>
                <w:noProof/>
                <w:webHidden/>
              </w:rPr>
              <w:fldChar w:fldCharType="begin"/>
            </w:r>
            <w:r>
              <w:rPr>
                <w:noProof/>
                <w:webHidden/>
              </w:rPr>
              <w:instrText xml:space="preserve"> PAGEREF _Toc448492005 \h </w:instrText>
            </w:r>
            <w:r>
              <w:rPr>
                <w:noProof/>
                <w:webHidden/>
              </w:rPr>
            </w:r>
            <w:r>
              <w:rPr>
                <w:noProof/>
                <w:webHidden/>
              </w:rPr>
              <w:fldChar w:fldCharType="separate"/>
            </w:r>
            <w:r>
              <w:rPr>
                <w:noProof/>
                <w:webHidden/>
              </w:rPr>
              <w:t>14</w:t>
            </w:r>
            <w:r>
              <w:rPr>
                <w:noProof/>
                <w:webHidden/>
              </w:rPr>
              <w:fldChar w:fldCharType="end"/>
            </w:r>
          </w:hyperlink>
        </w:p>
        <w:p w:rsidR="00850EFA" w:rsidRDefault="00850EFA" w:rsidP="00850EFA">
          <w:pPr>
            <w:pStyle w:val="TOC2"/>
            <w:tabs>
              <w:tab w:val="right" w:leader="dot" w:pos="9016"/>
            </w:tabs>
            <w:spacing w:line="240" w:lineRule="auto"/>
            <w:rPr>
              <w:rFonts w:eastAsiaTheme="minorEastAsia"/>
              <w:noProof/>
              <w:lang w:eastAsia="en-GB"/>
            </w:rPr>
          </w:pPr>
          <w:hyperlink r:id="rId30" w:anchor="_Toc448492007" w:history="1">
            <w:r w:rsidRPr="008429A3">
              <w:rPr>
                <w:rStyle w:val="Hyperlink"/>
                <w:noProof/>
              </w:rPr>
              <w:t>Where do I find this information?</w:t>
            </w:r>
            <w:r>
              <w:rPr>
                <w:noProof/>
                <w:webHidden/>
              </w:rPr>
              <w:tab/>
            </w:r>
            <w:r>
              <w:rPr>
                <w:noProof/>
                <w:webHidden/>
              </w:rPr>
              <w:fldChar w:fldCharType="begin"/>
            </w:r>
            <w:r>
              <w:rPr>
                <w:noProof/>
                <w:webHidden/>
              </w:rPr>
              <w:instrText xml:space="preserve"> PAGEREF _Toc448492007 \h </w:instrText>
            </w:r>
            <w:r>
              <w:rPr>
                <w:noProof/>
                <w:webHidden/>
              </w:rPr>
            </w:r>
            <w:r>
              <w:rPr>
                <w:noProof/>
                <w:webHidden/>
              </w:rPr>
              <w:fldChar w:fldCharType="separate"/>
            </w:r>
            <w:r>
              <w:rPr>
                <w:noProof/>
                <w:webHidden/>
              </w:rPr>
              <w:t>14</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31" w:anchor="_Toc448492006" w:history="1">
            <w:r w:rsidRPr="008429A3">
              <w:rPr>
                <w:rStyle w:val="Hyperlink"/>
                <w:noProof/>
              </w:rPr>
              <w:t>Notes</w:t>
            </w:r>
            <w:r>
              <w:rPr>
                <w:noProof/>
                <w:webHidden/>
              </w:rPr>
              <w:tab/>
            </w:r>
            <w:r>
              <w:rPr>
                <w:noProof/>
                <w:webHidden/>
              </w:rPr>
              <w:fldChar w:fldCharType="begin"/>
            </w:r>
            <w:r>
              <w:rPr>
                <w:noProof/>
                <w:webHidden/>
              </w:rPr>
              <w:instrText xml:space="preserve"> PAGEREF _Toc448492006 \h </w:instrText>
            </w:r>
            <w:r>
              <w:rPr>
                <w:noProof/>
                <w:webHidden/>
              </w:rPr>
            </w:r>
            <w:r>
              <w:rPr>
                <w:noProof/>
                <w:webHidden/>
              </w:rPr>
              <w:fldChar w:fldCharType="separate"/>
            </w:r>
            <w:r>
              <w:rPr>
                <w:noProof/>
                <w:webHidden/>
              </w:rPr>
              <w:t>14</w:t>
            </w:r>
            <w:r>
              <w:rPr>
                <w:noProof/>
                <w:webHidden/>
              </w:rPr>
              <w:fldChar w:fldCharType="end"/>
            </w:r>
          </w:hyperlink>
        </w:p>
        <w:p w:rsidR="00195640" w:rsidRDefault="00195640" w:rsidP="00850EFA">
          <w:pPr>
            <w:pStyle w:val="TOC1"/>
            <w:tabs>
              <w:tab w:val="right" w:leader="dot" w:pos="9016"/>
            </w:tabs>
            <w:spacing w:line="240" w:lineRule="auto"/>
            <w:rPr>
              <w:rFonts w:eastAsiaTheme="minorEastAsia"/>
              <w:noProof/>
              <w:lang w:eastAsia="en-GB"/>
            </w:rPr>
          </w:pPr>
          <w:hyperlink w:anchor="_Toc448492008" w:history="1">
            <w:r w:rsidRPr="008429A3">
              <w:rPr>
                <w:rStyle w:val="Hyperlink"/>
                <w:noProof/>
              </w:rPr>
              <w:t>5. Environmental risk, monitoring and control</w:t>
            </w:r>
            <w:r>
              <w:rPr>
                <w:noProof/>
                <w:webHidden/>
              </w:rPr>
              <w:tab/>
            </w:r>
            <w:r>
              <w:rPr>
                <w:noProof/>
                <w:webHidden/>
              </w:rPr>
              <w:fldChar w:fldCharType="begin"/>
            </w:r>
            <w:r>
              <w:rPr>
                <w:noProof/>
                <w:webHidden/>
              </w:rPr>
              <w:instrText xml:space="preserve"> PAGEREF _Toc448492008 \h </w:instrText>
            </w:r>
            <w:r>
              <w:rPr>
                <w:noProof/>
                <w:webHidden/>
              </w:rPr>
            </w:r>
            <w:r>
              <w:rPr>
                <w:noProof/>
                <w:webHidden/>
              </w:rPr>
              <w:fldChar w:fldCharType="separate"/>
            </w:r>
            <w:r>
              <w:rPr>
                <w:noProof/>
                <w:webHidden/>
              </w:rPr>
              <w:t>16</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32" w:anchor="_Toc448492009" w:history="1">
            <w:r w:rsidRPr="008429A3">
              <w:rPr>
                <w:rStyle w:val="Hyperlink"/>
                <w:noProof/>
              </w:rPr>
              <w:t>Learning Outcomes</w:t>
            </w:r>
            <w:r>
              <w:rPr>
                <w:noProof/>
                <w:webHidden/>
              </w:rPr>
              <w:tab/>
            </w:r>
            <w:r>
              <w:rPr>
                <w:noProof/>
                <w:webHidden/>
              </w:rPr>
              <w:fldChar w:fldCharType="begin"/>
            </w:r>
            <w:r>
              <w:rPr>
                <w:noProof/>
                <w:webHidden/>
              </w:rPr>
              <w:instrText xml:space="preserve"> PAGEREF _Toc448492009 \h </w:instrText>
            </w:r>
            <w:r>
              <w:rPr>
                <w:noProof/>
                <w:webHidden/>
              </w:rPr>
            </w:r>
            <w:r>
              <w:rPr>
                <w:noProof/>
                <w:webHidden/>
              </w:rPr>
              <w:fldChar w:fldCharType="separate"/>
            </w:r>
            <w:r>
              <w:rPr>
                <w:noProof/>
                <w:webHidden/>
              </w:rPr>
              <w:t>16</w:t>
            </w:r>
            <w:r>
              <w:rPr>
                <w:noProof/>
                <w:webHidden/>
              </w:rPr>
              <w:fldChar w:fldCharType="end"/>
            </w:r>
          </w:hyperlink>
        </w:p>
        <w:p w:rsidR="00850EFA" w:rsidRDefault="00850EFA" w:rsidP="00850EFA">
          <w:pPr>
            <w:pStyle w:val="TOC2"/>
            <w:tabs>
              <w:tab w:val="right" w:leader="dot" w:pos="9016"/>
            </w:tabs>
            <w:spacing w:line="240" w:lineRule="auto"/>
            <w:rPr>
              <w:rFonts w:eastAsiaTheme="minorEastAsia"/>
              <w:noProof/>
              <w:lang w:eastAsia="en-GB"/>
            </w:rPr>
          </w:pPr>
          <w:hyperlink r:id="rId33" w:anchor="_Toc448492011" w:history="1">
            <w:r w:rsidRPr="008429A3">
              <w:rPr>
                <w:rStyle w:val="Hyperlink"/>
                <w:noProof/>
              </w:rPr>
              <w:t>Where do I find this information?</w:t>
            </w:r>
            <w:r>
              <w:rPr>
                <w:noProof/>
                <w:webHidden/>
              </w:rPr>
              <w:tab/>
            </w:r>
            <w:r>
              <w:rPr>
                <w:noProof/>
                <w:webHidden/>
              </w:rPr>
              <w:fldChar w:fldCharType="begin"/>
            </w:r>
            <w:r>
              <w:rPr>
                <w:noProof/>
                <w:webHidden/>
              </w:rPr>
              <w:instrText xml:space="preserve"> PAGEREF _Toc448492011 \h </w:instrText>
            </w:r>
            <w:r>
              <w:rPr>
                <w:noProof/>
                <w:webHidden/>
              </w:rPr>
            </w:r>
            <w:r>
              <w:rPr>
                <w:noProof/>
                <w:webHidden/>
              </w:rPr>
              <w:fldChar w:fldCharType="separate"/>
            </w:r>
            <w:r>
              <w:rPr>
                <w:noProof/>
                <w:webHidden/>
              </w:rPr>
              <w:t>16</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34" w:anchor="_Toc448492010" w:history="1">
            <w:r w:rsidRPr="008429A3">
              <w:rPr>
                <w:rStyle w:val="Hyperlink"/>
                <w:noProof/>
              </w:rPr>
              <w:t>Notes</w:t>
            </w:r>
            <w:r>
              <w:rPr>
                <w:noProof/>
                <w:webHidden/>
              </w:rPr>
              <w:tab/>
            </w:r>
            <w:r>
              <w:rPr>
                <w:noProof/>
                <w:webHidden/>
              </w:rPr>
              <w:fldChar w:fldCharType="begin"/>
            </w:r>
            <w:r>
              <w:rPr>
                <w:noProof/>
                <w:webHidden/>
              </w:rPr>
              <w:instrText xml:space="preserve"> PAGEREF _Toc448492010 \h </w:instrText>
            </w:r>
            <w:r>
              <w:rPr>
                <w:noProof/>
                <w:webHidden/>
              </w:rPr>
            </w:r>
            <w:r>
              <w:rPr>
                <w:noProof/>
                <w:webHidden/>
              </w:rPr>
              <w:fldChar w:fldCharType="separate"/>
            </w:r>
            <w:r>
              <w:rPr>
                <w:noProof/>
                <w:webHidden/>
              </w:rPr>
              <w:t>16</w:t>
            </w:r>
            <w:r>
              <w:rPr>
                <w:noProof/>
                <w:webHidden/>
              </w:rPr>
              <w:fldChar w:fldCharType="end"/>
            </w:r>
          </w:hyperlink>
        </w:p>
        <w:p w:rsidR="00195640" w:rsidRDefault="00195640" w:rsidP="00850EFA">
          <w:pPr>
            <w:pStyle w:val="TOC1"/>
            <w:tabs>
              <w:tab w:val="right" w:leader="dot" w:pos="9016"/>
            </w:tabs>
            <w:spacing w:line="240" w:lineRule="auto"/>
            <w:rPr>
              <w:rFonts w:eastAsiaTheme="minorEastAsia"/>
              <w:noProof/>
              <w:lang w:eastAsia="en-GB"/>
            </w:rPr>
          </w:pPr>
          <w:hyperlink w:anchor="_Toc448492013" w:history="1">
            <w:r w:rsidRPr="008429A3">
              <w:rPr>
                <w:rStyle w:val="Hyperlink"/>
                <w:noProof/>
              </w:rPr>
              <w:t>6. Use of Wastes</w:t>
            </w:r>
            <w:r>
              <w:rPr>
                <w:noProof/>
                <w:webHidden/>
              </w:rPr>
              <w:tab/>
            </w:r>
            <w:r>
              <w:rPr>
                <w:noProof/>
                <w:webHidden/>
              </w:rPr>
              <w:fldChar w:fldCharType="begin"/>
            </w:r>
            <w:r>
              <w:rPr>
                <w:noProof/>
                <w:webHidden/>
              </w:rPr>
              <w:instrText xml:space="preserve"> PAGEREF _Toc448492013 \h </w:instrText>
            </w:r>
            <w:r>
              <w:rPr>
                <w:noProof/>
                <w:webHidden/>
              </w:rPr>
            </w:r>
            <w:r>
              <w:rPr>
                <w:noProof/>
                <w:webHidden/>
              </w:rPr>
              <w:fldChar w:fldCharType="separate"/>
            </w:r>
            <w:r>
              <w:rPr>
                <w:noProof/>
                <w:webHidden/>
              </w:rPr>
              <w:t>18</w:t>
            </w:r>
            <w:r>
              <w:rPr>
                <w:noProof/>
                <w:webHidden/>
              </w:rPr>
              <w:fldChar w:fldCharType="end"/>
            </w:r>
          </w:hyperlink>
        </w:p>
        <w:p w:rsidR="00850EFA" w:rsidRDefault="00850EFA" w:rsidP="00850EFA">
          <w:pPr>
            <w:pStyle w:val="TOC2"/>
            <w:tabs>
              <w:tab w:val="right" w:leader="dot" w:pos="9016"/>
            </w:tabs>
            <w:spacing w:line="240" w:lineRule="auto"/>
            <w:rPr>
              <w:rFonts w:eastAsiaTheme="minorEastAsia"/>
              <w:noProof/>
              <w:lang w:eastAsia="en-GB"/>
            </w:rPr>
          </w:pPr>
          <w:hyperlink r:id="rId35" w:anchor="_Toc448492015" w:history="1">
            <w:r w:rsidRPr="008429A3">
              <w:rPr>
                <w:rStyle w:val="Hyperlink"/>
                <w:noProof/>
              </w:rPr>
              <w:t>Where do I find this information?</w:t>
            </w:r>
            <w:r>
              <w:rPr>
                <w:noProof/>
                <w:webHidden/>
              </w:rPr>
              <w:tab/>
            </w:r>
            <w:r>
              <w:rPr>
                <w:noProof/>
                <w:webHidden/>
              </w:rPr>
              <w:fldChar w:fldCharType="begin"/>
            </w:r>
            <w:r>
              <w:rPr>
                <w:noProof/>
                <w:webHidden/>
              </w:rPr>
              <w:instrText xml:space="preserve"> PAGEREF _Toc448492015 \h </w:instrText>
            </w:r>
            <w:r>
              <w:rPr>
                <w:noProof/>
                <w:webHidden/>
              </w:rPr>
            </w:r>
            <w:r>
              <w:rPr>
                <w:noProof/>
                <w:webHidden/>
              </w:rPr>
              <w:fldChar w:fldCharType="separate"/>
            </w:r>
            <w:r>
              <w:rPr>
                <w:noProof/>
                <w:webHidden/>
              </w:rPr>
              <w:t>18</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36" w:anchor="_Toc448492014" w:history="1">
            <w:r w:rsidRPr="008429A3">
              <w:rPr>
                <w:rStyle w:val="Hyperlink"/>
                <w:noProof/>
              </w:rPr>
              <w:t>Learning Outcomes</w:t>
            </w:r>
            <w:r>
              <w:rPr>
                <w:noProof/>
                <w:webHidden/>
              </w:rPr>
              <w:tab/>
            </w:r>
            <w:r>
              <w:rPr>
                <w:noProof/>
                <w:webHidden/>
              </w:rPr>
              <w:fldChar w:fldCharType="begin"/>
            </w:r>
            <w:r>
              <w:rPr>
                <w:noProof/>
                <w:webHidden/>
              </w:rPr>
              <w:instrText xml:space="preserve"> PAGEREF _Toc448492014 \h </w:instrText>
            </w:r>
            <w:r>
              <w:rPr>
                <w:noProof/>
                <w:webHidden/>
              </w:rPr>
            </w:r>
            <w:r>
              <w:rPr>
                <w:noProof/>
                <w:webHidden/>
              </w:rPr>
              <w:fldChar w:fldCharType="separate"/>
            </w:r>
            <w:r>
              <w:rPr>
                <w:noProof/>
                <w:webHidden/>
              </w:rPr>
              <w:t>18</w:t>
            </w:r>
            <w:r>
              <w:rPr>
                <w:noProof/>
                <w:webHidden/>
              </w:rPr>
              <w:fldChar w:fldCharType="end"/>
            </w:r>
          </w:hyperlink>
        </w:p>
        <w:p w:rsidR="00850EFA" w:rsidRDefault="00850EFA" w:rsidP="00850EFA">
          <w:pPr>
            <w:pStyle w:val="TOC2"/>
            <w:tabs>
              <w:tab w:val="right" w:leader="dot" w:pos="9016"/>
            </w:tabs>
            <w:spacing w:line="240" w:lineRule="auto"/>
            <w:rPr>
              <w:rFonts w:eastAsiaTheme="minorEastAsia"/>
              <w:noProof/>
              <w:lang w:eastAsia="en-GB"/>
            </w:rPr>
          </w:pPr>
          <w:hyperlink r:id="rId37" w:anchor="_Toc448492018" w:history="1">
            <w:r w:rsidRPr="008429A3">
              <w:rPr>
                <w:rStyle w:val="Hyperlink"/>
                <w:noProof/>
              </w:rPr>
              <w:t>Notes</w:t>
            </w:r>
            <w:r>
              <w:rPr>
                <w:noProof/>
                <w:webHidden/>
              </w:rPr>
              <w:tab/>
            </w:r>
            <w:r>
              <w:rPr>
                <w:noProof/>
                <w:webHidden/>
              </w:rPr>
              <w:t>18</w:t>
            </w:r>
          </w:hyperlink>
        </w:p>
        <w:p w:rsidR="00195640" w:rsidRDefault="00195640" w:rsidP="00850EFA">
          <w:pPr>
            <w:pStyle w:val="TOC1"/>
            <w:tabs>
              <w:tab w:val="right" w:leader="dot" w:pos="9016"/>
            </w:tabs>
            <w:spacing w:line="240" w:lineRule="auto"/>
            <w:rPr>
              <w:rFonts w:eastAsiaTheme="minorEastAsia"/>
              <w:noProof/>
              <w:lang w:eastAsia="en-GB"/>
            </w:rPr>
          </w:pPr>
          <w:hyperlink w:anchor="_Toc448492016" w:history="1">
            <w:r w:rsidRPr="008429A3">
              <w:rPr>
                <w:rStyle w:val="Hyperlink"/>
                <w:noProof/>
              </w:rPr>
              <w:t>7. Use of Wastes</w:t>
            </w:r>
            <w:r>
              <w:rPr>
                <w:noProof/>
                <w:webHidden/>
              </w:rPr>
              <w:tab/>
            </w:r>
            <w:r>
              <w:rPr>
                <w:noProof/>
                <w:webHidden/>
              </w:rPr>
              <w:fldChar w:fldCharType="begin"/>
            </w:r>
            <w:r>
              <w:rPr>
                <w:noProof/>
                <w:webHidden/>
              </w:rPr>
              <w:instrText xml:space="preserve"> PAGEREF _Toc448492016 \h </w:instrText>
            </w:r>
            <w:r>
              <w:rPr>
                <w:noProof/>
                <w:webHidden/>
              </w:rPr>
            </w:r>
            <w:r>
              <w:rPr>
                <w:noProof/>
                <w:webHidden/>
              </w:rPr>
              <w:fldChar w:fldCharType="separate"/>
            </w:r>
            <w:r>
              <w:rPr>
                <w:noProof/>
                <w:webHidden/>
              </w:rPr>
              <w:t>20</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38" w:anchor="_Toc448492017" w:history="1">
            <w:r w:rsidRPr="008429A3">
              <w:rPr>
                <w:rStyle w:val="Hyperlink"/>
                <w:noProof/>
              </w:rPr>
              <w:t>Learning Outcomes</w:t>
            </w:r>
            <w:r>
              <w:rPr>
                <w:noProof/>
                <w:webHidden/>
              </w:rPr>
              <w:tab/>
            </w:r>
            <w:r>
              <w:rPr>
                <w:noProof/>
                <w:webHidden/>
              </w:rPr>
              <w:fldChar w:fldCharType="begin"/>
            </w:r>
            <w:r>
              <w:rPr>
                <w:noProof/>
                <w:webHidden/>
              </w:rPr>
              <w:instrText xml:space="preserve"> PAGEREF _Toc448492017 \h </w:instrText>
            </w:r>
            <w:r>
              <w:rPr>
                <w:noProof/>
                <w:webHidden/>
              </w:rPr>
            </w:r>
            <w:r>
              <w:rPr>
                <w:noProof/>
                <w:webHidden/>
              </w:rPr>
              <w:fldChar w:fldCharType="separate"/>
            </w:r>
            <w:r>
              <w:rPr>
                <w:noProof/>
                <w:webHidden/>
              </w:rPr>
              <w:t>20</w:t>
            </w:r>
            <w:r>
              <w:rPr>
                <w:noProof/>
                <w:webHidden/>
              </w:rPr>
              <w:fldChar w:fldCharType="end"/>
            </w:r>
          </w:hyperlink>
        </w:p>
        <w:p w:rsidR="00850EFA" w:rsidRDefault="00850EFA" w:rsidP="00850EFA">
          <w:pPr>
            <w:pStyle w:val="TOC2"/>
            <w:tabs>
              <w:tab w:val="right" w:leader="dot" w:pos="9016"/>
            </w:tabs>
            <w:spacing w:line="240" w:lineRule="auto"/>
            <w:rPr>
              <w:rFonts w:eastAsiaTheme="minorEastAsia"/>
              <w:noProof/>
              <w:lang w:eastAsia="en-GB"/>
            </w:rPr>
          </w:pPr>
          <w:hyperlink r:id="rId39" w:anchor="_Toc448492019" w:history="1">
            <w:r w:rsidRPr="008429A3">
              <w:rPr>
                <w:rStyle w:val="Hyperlink"/>
                <w:noProof/>
              </w:rPr>
              <w:t>Where do I find this information?</w:t>
            </w:r>
            <w:r>
              <w:rPr>
                <w:noProof/>
                <w:webHidden/>
              </w:rPr>
              <w:tab/>
            </w:r>
            <w:r>
              <w:rPr>
                <w:noProof/>
                <w:webHidden/>
              </w:rPr>
              <w:fldChar w:fldCharType="begin"/>
            </w:r>
            <w:r>
              <w:rPr>
                <w:noProof/>
                <w:webHidden/>
              </w:rPr>
              <w:instrText xml:space="preserve"> PAGEREF _Toc448492019 \h </w:instrText>
            </w:r>
            <w:r>
              <w:rPr>
                <w:noProof/>
                <w:webHidden/>
              </w:rPr>
            </w:r>
            <w:r>
              <w:rPr>
                <w:noProof/>
                <w:webHidden/>
              </w:rPr>
              <w:fldChar w:fldCharType="separate"/>
            </w:r>
            <w:r>
              <w:rPr>
                <w:noProof/>
                <w:webHidden/>
              </w:rPr>
              <w:t>20</w:t>
            </w:r>
            <w:r>
              <w:rPr>
                <w:noProof/>
                <w:webHidden/>
              </w:rPr>
              <w:fldChar w:fldCharType="end"/>
            </w:r>
          </w:hyperlink>
        </w:p>
        <w:p w:rsidR="00195640" w:rsidRDefault="00195640" w:rsidP="00850EFA">
          <w:pPr>
            <w:pStyle w:val="TOC2"/>
            <w:tabs>
              <w:tab w:val="right" w:leader="dot" w:pos="9016"/>
            </w:tabs>
            <w:spacing w:line="240" w:lineRule="auto"/>
            <w:rPr>
              <w:rFonts w:eastAsiaTheme="minorEastAsia"/>
              <w:noProof/>
              <w:lang w:eastAsia="en-GB"/>
            </w:rPr>
          </w:pPr>
          <w:hyperlink r:id="rId40" w:anchor="_Toc448492018" w:history="1">
            <w:r w:rsidRPr="008429A3">
              <w:rPr>
                <w:rStyle w:val="Hyperlink"/>
                <w:noProof/>
              </w:rPr>
              <w:t>Notes</w:t>
            </w:r>
            <w:r>
              <w:rPr>
                <w:noProof/>
                <w:webHidden/>
              </w:rPr>
              <w:tab/>
            </w:r>
            <w:r>
              <w:rPr>
                <w:noProof/>
                <w:webHidden/>
              </w:rPr>
              <w:fldChar w:fldCharType="begin"/>
            </w:r>
            <w:r>
              <w:rPr>
                <w:noProof/>
                <w:webHidden/>
              </w:rPr>
              <w:instrText xml:space="preserve"> PAGEREF _Toc448492018 \h </w:instrText>
            </w:r>
            <w:r>
              <w:rPr>
                <w:noProof/>
                <w:webHidden/>
              </w:rPr>
            </w:r>
            <w:r>
              <w:rPr>
                <w:noProof/>
                <w:webHidden/>
              </w:rPr>
              <w:fldChar w:fldCharType="separate"/>
            </w:r>
            <w:r>
              <w:rPr>
                <w:noProof/>
                <w:webHidden/>
              </w:rPr>
              <w:t>20</w:t>
            </w:r>
            <w:r>
              <w:rPr>
                <w:noProof/>
                <w:webHidden/>
              </w:rPr>
              <w:fldChar w:fldCharType="end"/>
            </w:r>
          </w:hyperlink>
        </w:p>
        <w:p w:rsidR="00EF18F6" w:rsidRDefault="00A636B6" w:rsidP="00146D2D">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0" w:name="_Toc448491981"/>
      <w:r w:rsidRPr="00EF18F6">
        <w:lastRenderedPageBreak/>
        <w:t>Introduction</w:t>
      </w:r>
      <w:bookmarkEnd w:id="0"/>
    </w:p>
    <w:p w:rsidR="00EF18F6" w:rsidRDefault="002D4B84" w:rsidP="002D4B84">
      <w:pPr>
        <w:pStyle w:val="Heading2"/>
      </w:pPr>
      <w:bookmarkStart w:id="1" w:name="_Toc448491982"/>
      <w:r>
        <w:t>About WAMITAB</w:t>
      </w:r>
      <w:bookmarkEnd w:id="1"/>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2" w:name="_Toc448491983"/>
      <w:r>
        <w:t>What is Continuing Competence?</w:t>
      </w:r>
      <w:bookmarkEnd w:id="2"/>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3C2F35" w:rsidRDefault="003C2F35" w:rsidP="003C2F35">
      <w:pPr>
        <w:pStyle w:val="Heading2"/>
      </w:pPr>
      <w:bookmarkStart w:id="3" w:name="_Toc406485622"/>
      <w:bookmarkStart w:id="4" w:name="_Toc406486134"/>
      <w:bookmarkStart w:id="5" w:name="_Toc448491984"/>
      <w:r>
        <w:t>About this Revision Summary</w:t>
      </w:r>
      <w:bookmarkEnd w:id="3"/>
      <w:bookmarkEnd w:id="4"/>
      <w:bookmarkEnd w:id="5"/>
    </w:p>
    <w:p w:rsidR="0065409A" w:rsidRDefault="0065409A" w:rsidP="0065409A">
      <w:r>
        <w:t>WAMITAB recognise the diverse needs of learners within the sectors we represent. To support those individuals undertaking their Continuing Competence test, we have developed this revision summary.</w:t>
      </w:r>
    </w:p>
    <w:p w:rsidR="0065409A" w:rsidRDefault="0065409A" w:rsidP="0065409A">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EF18F6" w:rsidRDefault="00341E9E" w:rsidP="00EF18F6">
      <w:pPr>
        <w:pStyle w:val="Heading1"/>
      </w:pPr>
      <w:bookmarkStart w:id="6" w:name="_Toc403032798"/>
      <w:bookmarkStart w:id="7" w:name="_Toc448491986"/>
      <w:r>
        <w:rPr>
          <w:noProof/>
          <w:lang w:eastAsia="en-GB"/>
        </w:rPr>
        <w:lastRenderedPageBreak/>
        <w:pict>
          <v:rect id="_x0000_s1268" style="position:absolute;margin-left:1.05pt;margin-top:33.3pt;width:450.3pt;height:247.2pt;z-index:251850752;mso-position-horizontal-relative:text;mso-position-vertical-relative:text" strokecolor="#c00000">
            <v:textbox style="mso-next-textbox:#_x0000_s1268">
              <w:txbxContent>
                <w:p w:rsidR="00195640" w:rsidRPr="00604385" w:rsidRDefault="00195640" w:rsidP="007570CB">
                  <w:pPr>
                    <w:pStyle w:val="Heading2"/>
                  </w:pPr>
                  <w:bookmarkStart w:id="8" w:name="_Toc399330759"/>
                  <w:bookmarkStart w:id="9" w:name="_Toc405813400"/>
                  <w:bookmarkStart w:id="10" w:name="_Toc448491985"/>
                  <w:r w:rsidRPr="00604385">
                    <w:t>Learning Outcomes</w:t>
                  </w:r>
                  <w:bookmarkEnd w:id="8"/>
                  <w:bookmarkEnd w:id="9"/>
                  <w:bookmarkEnd w:id="10"/>
                </w:p>
                <w:p w:rsidR="00195640" w:rsidRPr="00D33E36" w:rsidRDefault="00195640" w:rsidP="00D33E36">
                  <w:r>
                    <w:t xml:space="preserve">1.1 </w:t>
                  </w:r>
                  <w:r w:rsidRPr="00D33E36">
                    <w:t>Know the key requirements an</w:t>
                  </w:r>
                  <w:r>
                    <w:t>d role of the options appraisal.</w:t>
                  </w:r>
                </w:p>
                <w:p w:rsidR="00195640" w:rsidRPr="00D33E36" w:rsidRDefault="00195640" w:rsidP="00D33E36">
                  <w:r>
                    <w:t xml:space="preserve">1.2 </w:t>
                  </w:r>
                  <w:r w:rsidRPr="00D33E36">
                    <w:t>Know the key requirements and role of the remediation strategy</w:t>
                  </w:r>
                  <w:r>
                    <w:t>.</w:t>
                  </w:r>
                </w:p>
                <w:p w:rsidR="00195640" w:rsidRPr="00D33E36" w:rsidRDefault="00195640" w:rsidP="00D33E36">
                  <w:r>
                    <w:t xml:space="preserve">1.3 </w:t>
                  </w:r>
                  <w:r w:rsidRPr="00D33E36">
                    <w:t>Know how contaminated land remediation can impact flooding risk and where this is identified within the site remediation strategy</w:t>
                  </w:r>
                  <w:r>
                    <w:t>.</w:t>
                  </w:r>
                </w:p>
                <w:p w:rsidR="00195640" w:rsidRPr="00D33E36" w:rsidRDefault="00195640" w:rsidP="00D33E36">
                  <w:r>
                    <w:t xml:space="preserve">1.4 </w:t>
                  </w:r>
                  <w:r w:rsidRPr="00D33E36">
                    <w:t>Know the key requirements and role of the implementation plan</w:t>
                  </w:r>
                  <w:r>
                    <w:t>.</w:t>
                  </w:r>
                </w:p>
                <w:p w:rsidR="00195640" w:rsidRPr="00D33E36" w:rsidRDefault="00195640" w:rsidP="00D33E36">
                  <w:r>
                    <w:t xml:space="preserve">1.5 </w:t>
                  </w:r>
                  <w:r w:rsidRPr="00D33E36">
                    <w:t>Know what specific issues the Local Authority and the Regulator will need to ensure is addressed within an implementation plan</w:t>
                  </w:r>
                  <w:r>
                    <w:t>.</w:t>
                  </w:r>
                </w:p>
                <w:p w:rsidR="00195640" w:rsidRPr="00D33E36" w:rsidRDefault="00195640" w:rsidP="00D33E36">
                  <w:r>
                    <w:t xml:space="preserve">1.6 </w:t>
                  </w:r>
                  <w:r w:rsidRPr="00D33E36">
                    <w:t>Know the key requirements and role of the verification plan</w:t>
                  </w:r>
                  <w:r>
                    <w:t>.</w:t>
                  </w:r>
                </w:p>
                <w:p w:rsidR="00195640" w:rsidRPr="00D33E36" w:rsidRDefault="00195640" w:rsidP="00D33E36">
                  <w:r>
                    <w:t xml:space="preserve">1.7 </w:t>
                  </w:r>
                  <w:r w:rsidRPr="00D33E36">
                    <w:t>Know the key requirements and role of the monitoring and maintenance plan</w:t>
                  </w:r>
                  <w:r>
                    <w:t>.</w:t>
                  </w:r>
                </w:p>
              </w:txbxContent>
            </v:textbox>
          </v:rect>
        </w:pict>
      </w:r>
      <w:r w:rsidR="00E5053A">
        <w:t xml:space="preserve">1. </w:t>
      </w:r>
      <w:bookmarkEnd w:id="6"/>
      <w:r w:rsidR="00D33E36">
        <w:t>Site Remediation Strategy</w:t>
      </w:r>
      <w:bookmarkEnd w:id="7"/>
      <w:r w:rsidR="007570CB">
        <w:t xml:space="preserve"> </w:t>
      </w:r>
    </w:p>
    <w:p w:rsidR="00E104FC" w:rsidRDefault="00E104FC" w:rsidP="00E104FC"/>
    <w:p w:rsidR="006C2741" w:rsidRDefault="006C2741" w:rsidP="00E104FC"/>
    <w:p w:rsidR="006C2741" w:rsidRDefault="00341E9E" w:rsidP="00E104FC">
      <w:pPr>
        <w:sectPr w:rsidR="006C2741" w:rsidSect="00B23191">
          <w:pgSz w:w="11906" w:h="16838"/>
          <w:pgMar w:top="1440" w:right="1440" w:bottom="1440" w:left="1440" w:header="708" w:footer="708" w:gutter="0"/>
          <w:cols w:space="708"/>
          <w:docGrid w:linePitch="360"/>
        </w:sectPr>
      </w:pPr>
      <w:r>
        <w:rPr>
          <w:noProof/>
          <w:lang w:eastAsia="en-GB"/>
        </w:rPr>
        <w:pict>
          <v:rect id="_x0000_s1270" style="position:absolute;margin-left:1.05pt;margin-top:442.7pt;width:450.3pt;height:169.8pt;z-index:251852800" fillcolor="white [3201]" strokecolor="#c0504d [3205]" strokeweight="1pt">
            <v:stroke dashstyle="dash"/>
            <v:shadow color="#868686"/>
            <v:textbox>
              <w:txbxContent>
                <w:p w:rsidR="00195640" w:rsidRDefault="00195640" w:rsidP="007570CB">
                  <w:pPr>
                    <w:pStyle w:val="Heading2"/>
                  </w:pPr>
                  <w:bookmarkStart w:id="11" w:name="_Toc405813402"/>
                  <w:bookmarkStart w:id="12" w:name="_Toc448491987"/>
                  <w:r>
                    <w:t>Notes</w:t>
                  </w:r>
                  <w:bookmarkEnd w:id="11"/>
                  <w:bookmarkEnd w:id="12"/>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bl>
                <w:p w:rsidR="00195640" w:rsidRPr="00141BC4" w:rsidRDefault="00195640" w:rsidP="007570CB"/>
              </w:txbxContent>
            </v:textbox>
          </v:rect>
        </w:pict>
      </w:r>
      <w:r>
        <w:rPr>
          <w:noProof/>
          <w:lang w:eastAsia="en-GB"/>
        </w:rPr>
        <w:pict>
          <v:rect id="_x0000_s1269" style="position:absolute;margin-left:65.55pt;margin-top:206.3pt;width:385.8pt;height:227.8pt;z-index:251851776;mso-position-horizontal-relative:text;mso-position-vertical-relative:text" fillcolor="#f2dbdb [661]" stroked="f" strokecolor="#c00000">
            <v:textbox>
              <w:txbxContent>
                <w:p w:rsidR="00195640" w:rsidRPr="00604385" w:rsidRDefault="00195640" w:rsidP="007570CB">
                  <w:pPr>
                    <w:pStyle w:val="Heading2"/>
                  </w:pPr>
                  <w:bookmarkStart w:id="13" w:name="_Toc405813401"/>
                  <w:bookmarkStart w:id="14" w:name="_Toc448491988"/>
                  <w:r>
                    <w:t>Where do I find this information?</w:t>
                  </w:r>
                  <w:bookmarkEnd w:id="13"/>
                  <w:bookmarkEnd w:id="14"/>
                </w:p>
                <w:p w:rsidR="00195640" w:rsidRPr="00D33E36" w:rsidRDefault="00195640" w:rsidP="00D33E36">
                  <w:pPr>
                    <w:spacing w:line="240" w:lineRule="auto"/>
                  </w:pPr>
                  <w:hyperlink r:id="rId41" w:history="1">
                    <w:r w:rsidRPr="00D33E36">
                      <w:rPr>
                        <w:rStyle w:val="Hyperlink"/>
                      </w:rPr>
                      <w:t>GOV.UK: Model Procedures for the Management of Land Contamination</w:t>
                    </w:r>
                  </w:hyperlink>
                  <w:r w:rsidRPr="00D33E36">
                    <w:t xml:space="preserve"> </w:t>
                  </w:r>
                </w:p>
                <w:p w:rsidR="00195640" w:rsidRPr="00D33E36" w:rsidRDefault="00195640" w:rsidP="00D33E36">
                  <w:pPr>
                    <w:spacing w:line="240" w:lineRule="auto"/>
                  </w:pPr>
                  <w:hyperlink r:id="rId42" w:history="1">
                    <w:r w:rsidRPr="00D33E36">
                      <w:rPr>
                        <w:rStyle w:val="Hyperlink"/>
                      </w:rPr>
                      <w:t>Environmental Protection Act 1990 Part 2A</w:t>
                    </w:r>
                  </w:hyperlink>
                </w:p>
                <w:p w:rsidR="00195640" w:rsidRPr="00D33E36" w:rsidRDefault="00195640" w:rsidP="00D33E36">
                  <w:pPr>
                    <w:spacing w:line="240" w:lineRule="auto"/>
                  </w:pPr>
                  <w:hyperlink r:id="rId43" w:history="1">
                    <w:r w:rsidRPr="00D33E36">
                      <w:rPr>
                        <w:rStyle w:val="Hyperlink"/>
                      </w:rPr>
                      <w:t>The Water Resources Act 1991</w:t>
                    </w:r>
                  </w:hyperlink>
                </w:p>
                <w:p w:rsidR="00195640" w:rsidRPr="00D33E36" w:rsidRDefault="00195640" w:rsidP="00D33E36">
                  <w:pPr>
                    <w:spacing w:line="240" w:lineRule="auto"/>
                  </w:pPr>
                  <w:hyperlink r:id="rId44" w:history="1">
                    <w:r w:rsidRPr="00D33E36">
                      <w:rPr>
                        <w:rStyle w:val="Hyperlink"/>
                      </w:rPr>
                      <w:t>The Water Resources Act 1991 (Amendment) (England and Wales) Regulations 2009</w:t>
                    </w:r>
                  </w:hyperlink>
                  <w:r w:rsidRPr="00D33E36">
                    <w:t xml:space="preserve"> </w:t>
                  </w:r>
                </w:p>
                <w:p w:rsidR="00195640" w:rsidRPr="00D33E36" w:rsidRDefault="00195640" w:rsidP="00D33E36">
                  <w:pPr>
                    <w:spacing w:line="240" w:lineRule="auto"/>
                    <w:rPr>
                      <w:rStyle w:val="Hyperlink"/>
                    </w:rPr>
                  </w:pPr>
                  <w:r w:rsidRPr="00D33E36">
                    <w:fldChar w:fldCharType="begin"/>
                  </w:r>
                  <w:r w:rsidRPr="00D33E36">
                    <w:instrText xml:space="preserve"> HYPERLINK "http://www.legislation.gov.uk/uksi/2006/1380/contents/made" </w:instrText>
                  </w:r>
                  <w:r w:rsidRPr="00D33E36">
                    <w:fldChar w:fldCharType="separate"/>
                  </w:r>
                  <w:r w:rsidRPr="00D33E36">
                    <w:rPr>
                      <w:rStyle w:val="Hyperlink"/>
                    </w:rPr>
                    <w:t>Contaminated Land (England) Regulations 2006</w:t>
                  </w:r>
                </w:p>
                <w:p w:rsidR="00195640" w:rsidRPr="00D33E36" w:rsidRDefault="00195640" w:rsidP="00D33E36">
                  <w:pPr>
                    <w:spacing w:line="240" w:lineRule="auto"/>
                  </w:pPr>
                  <w:r w:rsidRPr="00D33E36">
                    <w:fldChar w:fldCharType="end"/>
                  </w:r>
                  <w:hyperlink r:id="rId45" w:history="1">
                    <w:r w:rsidRPr="00D33E36">
                      <w:rPr>
                        <w:rStyle w:val="Hyperlink"/>
                      </w:rPr>
                      <w:t xml:space="preserve">The Contaminated Land (Wales) Regulations 2006 </w:t>
                    </w:r>
                  </w:hyperlink>
                  <w:r w:rsidRPr="00D33E36">
                    <w:t xml:space="preserve"> </w:t>
                  </w:r>
                </w:p>
                <w:p w:rsidR="00195640" w:rsidRPr="00D33E36" w:rsidRDefault="00195640" w:rsidP="00D33E36">
                  <w:pPr>
                    <w:spacing w:line="240" w:lineRule="auto"/>
                  </w:pPr>
                  <w:hyperlink r:id="rId46" w:history="1">
                    <w:r w:rsidRPr="00D33E36">
                      <w:rPr>
                        <w:rStyle w:val="Hyperlink"/>
                      </w:rPr>
                      <w:t>The Town and Country Planning (Environmental Impact Assessment) Regulations 2011</w:t>
                    </w:r>
                  </w:hyperlink>
                </w:p>
                <w:p w:rsidR="00195640" w:rsidRPr="00A76F2C" w:rsidRDefault="00195640" w:rsidP="00A76F2C"/>
              </w:txbxContent>
            </v:textbox>
          </v:rect>
        </w:pict>
      </w:r>
      <w:r w:rsidR="00A76F2C">
        <w:rPr>
          <w:noProof/>
          <w:lang w:eastAsia="en-GB"/>
        </w:rPr>
        <w:drawing>
          <wp:anchor distT="0" distB="0" distL="114300" distR="114300" simplePos="0" relativeHeight="251855872" behindDoc="0" locked="0" layoutInCell="1" allowOverlap="1">
            <wp:simplePos x="0" y="0"/>
            <wp:positionH relativeFrom="column">
              <wp:posOffset>-8255</wp:posOffset>
            </wp:positionH>
            <wp:positionV relativeFrom="paragraph">
              <wp:posOffset>2619375</wp:posOffset>
            </wp:positionV>
            <wp:extent cx="813435" cy="818515"/>
            <wp:effectExtent l="19050" t="0" r="0" b="0"/>
            <wp:wrapNone/>
            <wp:docPr id="30"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7"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sidR="007570CB">
        <w:rPr>
          <w:noProof/>
          <w:lang w:eastAsia="en-GB"/>
        </w:rPr>
        <w:drawing>
          <wp:anchor distT="0" distB="0" distL="114300" distR="114300" simplePos="0" relativeHeight="251854848" behindDoc="0" locked="0" layoutInCell="1" allowOverlap="1">
            <wp:simplePos x="0" y="0"/>
            <wp:positionH relativeFrom="column">
              <wp:posOffset>5341677</wp:posOffset>
            </wp:positionH>
            <wp:positionV relativeFrom="paragraph">
              <wp:posOffset>-1092209</wp:posOffset>
            </wp:positionV>
            <wp:extent cx="827111" cy="818865"/>
            <wp:effectExtent l="19050" t="0" r="0" b="0"/>
            <wp:wrapNone/>
            <wp:docPr id="32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8"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D418A8" w:rsidRDefault="00341E9E" w:rsidP="00E5053A">
      <w:pPr>
        <w:pStyle w:val="Heading1"/>
        <w:sectPr w:rsidR="00D418A8" w:rsidSect="00B23191">
          <w:pgSz w:w="11906" w:h="16838"/>
          <w:pgMar w:top="1440" w:right="1440" w:bottom="1440" w:left="1440" w:header="708" w:footer="708" w:gutter="0"/>
          <w:cols w:space="708"/>
          <w:docGrid w:linePitch="360"/>
        </w:sectPr>
      </w:pPr>
      <w:bookmarkStart w:id="15" w:name="_Toc403032839"/>
      <w:bookmarkStart w:id="16" w:name="_Toc448491989"/>
      <w:r>
        <w:rPr>
          <w:noProof/>
          <w:lang w:eastAsia="en-GB"/>
        </w:rPr>
        <w:lastRenderedPageBreak/>
        <w:pict>
          <v:rect id="_x0000_s1291" style="position:absolute;margin-left:.5pt;margin-top:27.95pt;width:450.3pt;height:670.6pt;z-index:251895808;mso-position-horizontal-relative:margin;mso-position-vertical-relative:text" fillcolor="white [3201]" strokecolor="#c0504d [3205]" strokeweight="1pt">
            <v:stroke dashstyle="dash"/>
            <v:shadow color="#868686"/>
            <v:textbox>
              <w:txbxContent>
                <w:p w:rsidR="00195640" w:rsidRDefault="00195640" w:rsidP="00D418A8">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bl>
                <w:p w:rsidR="00195640" w:rsidRPr="00141BC4" w:rsidRDefault="00195640" w:rsidP="00D418A8"/>
              </w:txbxContent>
            </v:textbox>
            <w10:wrap anchorx="margin"/>
          </v:rect>
        </w:pict>
      </w:r>
      <w:bookmarkEnd w:id="16"/>
    </w:p>
    <w:p w:rsidR="00E5053A" w:rsidRDefault="007570CB" w:rsidP="00E5053A">
      <w:pPr>
        <w:pStyle w:val="Heading1"/>
      </w:pPr>
      <w:bookmarkStart w:id="17" w:name="_Toc448491990"/>
      <w:r>
        <w:rPr>
          <w:noProof/>
          <w:lang w:eastAsia="en-GB"/>
        </w:rPr>
        <w:lastRenderedPageBreak/>
        <w:drawing>
          <wp:anchor distT="0" distB="0" distL="114300" distR="114300" simplePos="0" relativeHeight="251863040" behindDoc="0" locked="0" layoutInCell="1" allowOverlap="1" wp14:anchorId="66CDF437" wp14:editId="061EDA05">
            <wp:simplePos x="0" y="0"/>
            <wp:positionH relativeFrom="column">
              <wp:posOffset>5347335</wp:posOffset>
            </wp:positionH>
            <wp:positionV relativeFrom="paragraph">
              <wp:posOffset>31115</wp:posOffset>
            </wp:positionV>
            <wp:extent cx="831850" cy="819785"/>
            <wp:effectExtent l="19050" t="0" r="6350" b="0"/>
            <wp:wrapNone/>
            <wp:docPr id="32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8" cstate="print">
                      <a:duotone>
                        <a:schemeClr val="accent2">
                          <a:shade val="45000"/>
                          <a:satMod val="135000"/>
                        </a:schemeClr>
                        <a:prstClr val="white"/>
                      </a:duotone>
                    </a:blip>
                    <a:srcRect/>
                    <a:stretch>
                      <a:fillRect/>
                    </a:stretch>
                  </pic:blipFill>
                  <pic:spPr bwMode="auto">
                    <a:xfrm>
                      <a:off x="0" y="0"/>
                      <a:ext cx="831850" cy="819785"/>
                    </a:xfrm>
                    <a:prstGeom prst="rect">
                      <a:avLst/>
                    </a:prstGeom>
                    <a:noFill/>
                    <a:ln w="9525">
                      <a:noFill/>
                      <a:miter lim="800000"/>
                      <a:headEnd/>
                      <a:tailEnd/>
                    </a:ln>
                  </pic:spPr>
                </pic:pic>
              </a:graphicData>
            </a:graphic>
          </wp:anchor>
        </w:drawing>
      </w:r>
      <w:r w:rsidR="00E5053A">
        <w:t xml:space="preserve">2. </w:t>
      </w:r>
      <w:bookmarkEnd w:id="15"/>
      <w:r w:rsidR="00CC6615">
        <w:t>In-situ and Ex-situ R</w:t>
      </w:r>
      <w:r w:rsidR="00D33E36">
        <w:t>emediation</w:t>
      </w:r>
      <w:bookmarkEnd w:id="17"/>
    </w:p>
    <w:p w:rsidR="00E5053A" w:rsidRDefault="00341E9E" w:rsidP="00604385">
      <w:pPr>
        <w:pStyle w:val="Heading1"/>
      </w:pPr>
      <w:bookmarkStart w:id="18" w:name="_Toc448491992"/>
      <w:r>
        <w:rPr>
          <w:noProof/>
          <w:lang w:eastAsia="en-GB"/>
        </w:rPr>
        <w:pict>
          <v:rect id="_x0000_s1271" style="position:absolute;margin-left:-.6pt;margin-top:0;width:450.3pt;height:218.45pt;z-index:251858944;mso-position-horizontal-relative:text;mso-position-vertical-relative:text" strokecolor="#c00000">
            <v:textbox style="mso-next-textbox:#_x0000_s1271">
              <w:txbxContent>
                <w:p w:rsidR="00195640" w:rsidRPr="00604385" w:rsidRDefault="00195640" w:rsidP="007570CB">
                  <w:pPr>
                    <w:pStyle w:val="Heading2"/>
                  </w:pPr>
                  <w:bookmarkStart w:id="19" w:name="_Toc448491991"/>
                  <w:r w:rsidRPr="00604385">
                    <w:t>Learning Outcomes</w:t>
                  </w:r>
                  <w:bookmarkEnd w:id="19"/>
                </w:p>
                <w:p w:rsidR="00195640" w:rsidRPr="00D33E36" w:rsidRDefault="00195640" w:rsidP="00D33E36">
                  <w:r>
                    <w:t xml:space="preserve">2.1 </w:t>
                  </w:r>
                  <w:r w:rsidRPr="00D33E36">
                    <w:t>Know the legal definition of waste in relation to remediation of land activities</w:t>
                  </w:r>
                  <w:r>
                    <w:t>.</w:t>
                  </w:r>
                  <w:r w:rsidRPr="00D33E36">
                    <w:t xml:space="preserve"> </w:t>
                  </w:r>
                </w:p>
                <w:p w:rsidR="00195640" w:rsidRPr="00D33E36" w:rsidRDefault="00195640" w:rsidP="00D33E36">
                  <w:r>
                    <w:t xml:space="preserve">2.2 </w:t>
                  </w:r>
                  <w:r w:rsidRPr="00D33E36">
                    <w:t>Know the definitions of the terms:</w:t>
                  </w:r>
                </w:p>
                <w:p w:rsidR="00195640" w:rsidRPr="00D33E36" w:rsidRDefault="00195640" w:rsidP="00D33E36">
                  <w:pPr>
                    <w:pStyle w:val="ListParagraph"/>
                    <w:numPr>
                      <w:ilvl w:val="0"/>
                      <w:numId w:val="12"/>
                    </w:numPr>
                  </w:pPr>
                  <w:r w:rsidRPr="00D33E36">
                    <w:t>In-situ remediation</w:t>
                  </w:r>
                  <w:r>
                    <w:t>.</w:t>
                  </w:r>
                </w:p>
                <w:p w:rsidR="00195640" w:rsidRPr="00D33E36" w:rsidRDefault="00195640" w:rsidP="00D33E36">
                  <w:pPr>
                    <w:pStyle w:val="ListParagraph"/>
                    <w:numPr>
                      <w:ilvl w:val="0"/>
                      <w:numId w:val="12"/>
                    </w:numPr>
                  </w:pPr>
                  <w:r w:rsidRPr="00D33E36">
                    <w:t>ex-situ remediation</w:t>
                  </w:r>
                  <w:r>
                    <w:t>.</w:t>
                  </w:r>
                </w:p>
                <w:p w:rsidR="00195640" w:rsidRPr="00D33E36" w:rsidRDefault="00195640" w:rsidP="00D33E36">
                  <w:r>
                    <w:t xml:space="preserve">2.3 </w:t>
                  </w:r>
                  <w:r w:rsidRPr="00D33E36">
                    <w:t>Know the in-situ remediation technique that may be employed under an Environmental Permit</w:t>
                  </w:r>
                  <w:r>
                    <w:t>.</w:t>
                  </w:r>
                </w:p>
                <w:p w:rsidR="00195640" w:rsidRPr="00D33E36" w:rsidRDefault="00195640" w:rsidP="00D33E36">
                  <w:r>
                    <w:t xml:space="preserve">2.4 </w:t>
                  </w:r>
                  <w:r w:rsidRPr="00D33E36">
                    <w:t>Know the reason for choosing a range of remediation techniques</w:t>
                  </w:r>
                </w:p>
                <w:p w:rsidR="00195640" w:rsidRPr="00D33E36" w:rsidRDefault="00195640" w:rsidP="00D33E36">
                  <w:r>
                    <w:t xml:space="preserve">2.5 </w:t>
                  </w:r>
                  <w:r w:rsidRPr="00D33E36">
                    <w:t>Know the environmental impacts of in-situ and ex-situ remediation techniques</w:t>
                  </w:r>
                </w:p>
              </w:txbxContent>
            </v:textbox>
          </v:rect>
        </w:pict>
      </w:r>
      <w:bookmarkEnd w:id="18"/>
    </w:p>
    <w:p w:rsidR="007570CB" w:rsidRDefault="007570CB" w:rsidP="007570CB"/>
    <w:p w:rsidR="007570CB" w:rsidRPr="007570CB" w:rsidRDefault="00D33E36" w:rsidP="007570CB">
      <w:pPr>
        <w:sectPr w:rsidR="007570CB" w:rsidRPr="007570CB" w:rsidSect="00B23191">
          <w:pgSz w:w="11906" w:h="16838"/>
          <w:pgMar w:top="1440" w:right="1440" w:bottom="1440" w:left="1440" w:header="708" w:footer="708" w:gutter="0"/>
          <w:cols w:space="708"/>
          <w:docGrid w:linePitch="360"/>
        </w:sectPr>
      </w:pPr>
      <w:r>
        <w:rPr>
          <w:noProof/>
          <w:lang w:eastAsia="en-GB"/>
        </w:rPr>
        <w:pict>
          <v:rect id="_x0000_s1276" style="position:absolute;margin-left:-.6pt;margin-top:261.25pt;width:450.3pt;height:355.05pt;z-index:251870208" fillcolor="white [3201]" strokecolor="#c0504d [3205]" strokeweight="1pt">
            <v:stroke dashstyle="dash"/>
            <v:shadow color="#868686"/>
            <v:textbox>
              <w:txbxContent>
                <w:p w:rsidR="00195640" w:rsidRDefault="00195640" w:rsidP="00277475">
                  <w:pPr>
                    <w:pStyle w:val="Heading2"/>
                  </w:pPr>
                  <w:bookmarkStart w:id="20" w:name="_Toc448491993"/>
                  <w:r>
                    <w:t>Notes</w:t>
                  </w:r>
                  <w:bookmarkEnd w:id="2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bl>
                <w:p w:rsidR="00195640" w:rsidRPr="00141BC4" w:rsidRDefault="00195640" w:rsidP="00277475"/>
              </w:txbxContent>
            </v:textbox>
          </v:rect>
        </w:pict>
      </w:r>
      <w:r>
        <w:rPr>
          <w:noProof/>
          <w:lang w:eastAsia="en-GB"/>
        </w:rPr>
        <w:drawing>
          <wp:anchor distT="0" distB="0" distL="114300" distR="114300" simplePos="0" relativeHeight="251862016" behindDoc="0" locked="0" layoutInCell="1" allowOverlap="1" wp14:anchorId="1A82C7F5" wp14:editId="263DC43E">
            <wp:simplePos x="0" y="0"/>
            <wp:positionH relativeFrom="column">
              <wp:posOffset>-21590</wp:posOffset>
            </wp:positionH>
            <wp:positionV relativeFrom="paragraph">
              <wp:posOffset>2085340</wp:posOffset>
            </wp:positionV>
            <wp:extent cx="813435" cy="818515"/>
            <wp:effectExtent l="0" t="0" r="0" b="0"/>
            <wp:wrapNone/>
            <wp:docPr id="32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7"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72" style="position:absolute;margin-left:63.9pt;margin-top:164.4pt;width:385.8pt;height:84.75pt;z-index:251859968;mso-position-horizontal-relative:text;mso-position-vertical-relative:text" fillcolor="#f2dbdb [661]" stroked="f" strokecolor="#c00000">
            <v:textbox>
              <w:txbxContent>
                <w:p w:rsidR="00195640" w:rsidRPr="00604385" w:rsidRDefault="00195640" w:rsidP="007570CB">
                  <w:pPr>
                    <w:pStyle w:val="Heading2"/>
                  </w:pPr>
                  <w:bookmarkStart w:id="21" w:name="_Toc448491994"/>
                  <w:r>
                    <w:t>Where do I find this information?</w:t>
                  </w:r>
                  <w:bookmarkEnd w:id="21"/>
                </w:p>
                <w:p w:rsidR="00195640" w:rsidRPr="00D33E36" w:rsidRDefault="00195640" w:rsidP="00D33E36">
                  <w:hyperlink r:id="rId49" w:anchor="options-appraisal-identifying-feasible-remediation-options" w:history="1">
                    <w:r w:rsidRPr="00D33E36">
                      <w:rPr>
                        <w:rStyle w:val="Hyperlink"/>
                      </w:rPr>
                      <w:t>GOV.UK options appraisal: identifying feasible remediation options.</w:t>
                    </w:r>
                  </w:hyperlink>
                  <w:r w:rsidRPr="00D33E36">
                    <w:t xml:space="preserve"> </w:t>
                  </w:r>
                </w:p>
                <w:p w:rsidR="00195640" w:rsidRPr="00D33E36" w:rsidRDefault="00195640" w:rsidP="00D33E36">
                  <w:hyperlink r:id="rId50" w:history="1">
                    <w:r w:rsidRPr="00D33E36">
                      <w:rPr>
                        <w:rStyle w:val="Hyperlink"/>
                      </w:rPr>
                      <w:t>GOV.UK: Land Contamination Technical Guidance</w:t>
                    </w:r>
                  </w:hyperlink>
                </w:p>
              </w:txbxContent>
            </v:textbox>
          </v:rect>
        </w:pict>
      </w:r>
    </w:p>
    <w:p w:rsidR="00D418A8" w:rsidRDefault="00341E9E" w:rsidP="00E43493">
      <w:pPr>
        <w:pStyle w:val="Heading1"/>
        <w:sectPr w:rsidR="00D418A8" w:rsidSect="00B23191">
          <w:pgSz w:w="11906" w:h="16838"/>
          <w:pgMar w:top="1440" w:right="1440" w:bottom="1440" w:left="1440" w:header="708" w:footer="708" w:gutter="0"/>
          <w:cols w:space="708"/>
          <w:docGrid w:linePitch="360"/>
        </w:sectPr>
      </w:pPr>
      <w:bookmarkStart w:id="22" w:name="_Toc403032845"/>
      <w:bookmarkStart w:id="23" w:name="_Toc448491995"/>
      <w:r>
        <w:rPr>
          <w:noProof/>
          <w:lang w:eastAsia="en-GB"/>
        </w:rPr>
        <w:lastRenderedPageBreak/>
        <w:pict>
          <v:rect id="_x0000_s1292" style="position:absolute;margin-left:.5pt;margin-top:31.15pt;width:450.3pt;height:670.6pt;z-index:251896832;mso-position-horizontal-relative:margin;mso-position-vertical-relative:text" fillcolor="white [3201]" strokecolor="#c0504d [3205]" strokeweight="1pt">
            <v:stroke dashstyle="dash"/>
            <v:shadow color="#868686"/>
            <v:textbox>
              <w:txbxContent>
                <w:p w:rsidR="00195640" w:rsidRDefault="00195640" w:rsidP="00D418A8">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bl>
                <w:p w:rsidR="00195640" w:rsidRPr="00141BC4" w:rsidRDefault="00195640" w:rsidP="00D418A8"/>
              </w:txbxContent>
            </v:textbox>
            <w10:wrap anchorx="margin"/>
          </v:rect>
        </w:pict>
      </w:r>
      <w:bookmarkEnd w:id="23"/>
    </w:p>
    <w:p w:rsidR="00E5053A" w:rsidRDefault="00341E9E" w:rsidP="00E43493">
      <w:pPr>
        <w:pStyle w:val="Heading1"/>
      </w:pPr>
      <w:bookmarkStart w:id="24" w:name="_Toc448491997"/>
      <w:r>
        <w:rPr>
          <w:noProof/>
          <w:lang w:eastAsia="en-GB"/>
        </w:rPr>
        <w:lastRenderedPageBreak/>
        <w:pict>
          <v:rect id="_x0000_s1273" style="position:absolute;margin-left:-.95pt;margin-top:33.3pt;width:450.3pt;height:258.4pt;z-index:251864064;mso-position-horizontal-relative:text;mso-position-vertical-relative:text" strokecolor="#c00000">
            <v:textbox style="mso-next-textbox:#_x0000_s1273">
              <w:txbxContent>
                <w:p w:rsidR="00195640" w:rsidRPr="00604385" w:rsidRDefault="00195640" w:rsidP="00850EFA">
                  <w:pPr>
                    <w:pStyle w:val="Heading2"/>
                    <w:spacing w:line="240" w:lineRule="auto"/>
                  </w:pPr>
                  <w:bookmarkStart w:id="25" w:name="_Toc448491996"/>
                  <w:r w:rsidRPr="00604385">
                    <w:t>Learning Outcomes</w:t>
                  </w:r>
                  <w:bookmarkEnd w:id="25"/>
                </w:p>
                <w:p w:rsidR="00850EFA" w:rsidRPr="00850EFA" w:rsidRDefault="00850EFA" w:rsidP="00850EFA">
                  <w:pPr>
                    <w:spacing w:line="240" w:lineRule="auto"/>
                  </w:pPr>
                  <w:r>
                    <w:t xml:space="preserve">3.1 </w:t>
                  </w:r>
                  <w:r w:rsidRPr="00850EFA">
                    <w:t>Know what an operator working under a mobile plant permit is required to d</w:t>
                  </w:r>
                  <w:r>
                    <w:t>o prior to moving to a new site.</w:t>
                  </w:r>
                </w:p>
                <w:p w:rsidR="00850EFA" w:rsidRPr="00850EFA" w:rsidRDefault="00850EFA" w:rsidP="00850EFA">
                  <w:pPr>
                    <w:spacing w:line="240" w:lineRule="auto"/>
                  </w:pPr>
                  <w:r>
                    <w:t xml:space="preserve">3.2 </w:t>
                  </w:r>
                  <w:r w:rsidRPr="00850EFA">
                    <w:t>Know what information the conceptual site model (CSM) should contain when submitting a Deployment Form</w:t>
                  </w:r>
                  <w:r>
                    <w:t>.</w:t>
                  </w:r>
                </w:p>
                <w:p w:rsidR="00850EFA" w:rsidRPr="00850EFA" w:rsidRDefault="00850EFA" w:rsidP="00850EFA">
                  <w:pPr>
                    <w:spacing w:line="240" w:lineRule="auto"/>
                  </w:pPr>
                  <w:r>
                    <w:t xml:space="preserve">3.3 </w:t>
                  </w:r>
                  <w:r w:rsidRPr="00850EFA">
                    <w:t>Know what aspects of waste acceptance procedures should be covered within a deployment form</w:t>
                  </w:r>
                  <w:r>
                    <w:t>.</w:t>
                  </w:r>
                  <w:bookmarkStart w:id="26" w:name="_GoBack"/>
                  <w:bookmarkEnd w:id="26"/>
                </w:p>
                <w:p w:rsidR="00850EFA" w:rsidRPr="00850EFA" w:rsidRDefault="00850EFA" w:rsidP="00850EFA">
                  <w:pPr>
                    <w:spacing w:line="240" w:lineRule="auto"/>
                  </w:pPr>
                  <w:r>
                    <w:t xml:space="preserve">3.4 </w:t>
                  </w:r>
                  <w:r w:rsidRPr="00850EFA">
                    <w:t>Know how to identify authorised treatment technologies when completing a Deployment Form</w:t>
                  </w:r>
                  <w:r>
                    <w:t>.</w:t>
                  </w:r>
                </w:p>
                <w:p w:rsidR="00850EFA" w:rsidRPr="00850EFA" w:rsidRDefault="00850EFA" w:rsidP="00850EFA">
                  <w:pPr>
                    <w:spacing w:line="240" w:lineRule="auto"/>
                  </w:pPr>
                  <w:r>
                    <w:t xml:space="preserve">3.5 </w:t>
                  </w:r>
                  <w:r w:rsidRPr="00850EFA">
                    <w:t>Know the minimum requirements for attendance by a Technically Competent Manager (TCM) when undertaking an activity subject to a Deployment Form</w:t>
                  </w:r>
                  <w:r>
                    <w:t>.</w:t>
                  </w:r>
                </w:p>
                <w:p w:rsidR="00850EFA" w:rsidRPr="00850EFA" w:rsidRDefault="00850EFA" w:rsidP="00850EFA">
                  <w:pPr>
                    <w:spacing w:line="240" w:lineRule="auto"/>
                  </w:pPr>
                  <w:r>
                    <w:t xml:space="preserve">3.6 </w:t>
                  </w:r>
                  <w:r w:rsidRPr="00850EFA">
                    <w:t>Know the monitoring requirements to be included in Deployment Form MPP2</w:t>
                  </w:r>
                  <w:r>
                    <w:t>.</w:t>
                  </w:r>
                </w:p>
                <w:p w:rsidR="00195640" w:rsidRPr="00850EFA" w:rsidRDefault="00850EFA" w:rsidP="00850EFA">
                  <w:pPr>
                    <w:spacing w:line="240" w:lineRule="auto"/>
                  </w:pPr>
                  <w:r>
                    <w:t xml:space="preserve">3.6 </w:t>
                  </w:r>
                  <w:r w:rsidRPr="00850EFA">
                    <w:t>Know how long an activity can take place for under a deployment form</w:t>
                  </w:r>
                  <w:r>
                    <w:t>.</w:t>
                  </w:r>
                </w:p>
              </w:txbxContent>
            </v:textbox>
          </v:rect>
        </w:pict>
      </w:r>
      <w:r w:rsidR="00277475">
        <w:rPr>
          <w:noProof/>
          <w:lang w:eastAsia="en-GB"/>
        </w:rPr>
        <w:drawing>
          <wp:anchor distT="0" distB="0" distL="114300" distR="114300" simplePos="0" relativeHeight="251868160" behindDoc="0" locked="0" layoutInCell="1" allowOverlap="1" wp14:anchorId="60962A2B" wp14:editId="7BDCAE46">
            <wp:simplePos x="0" y="0"/>
            <wp:positionH relativeFrom="column">
              <wp:posOffset>5343525</wp:posOffset>
            </wp:positionH>
            <wp:positionV relativeFrom="paragraph">
              <wp:posOffset>27305</wp:posOffset>
            </wp:positionV>
            <wp:extent cx="836930" cy="818515"/>
            <wp:effectExtent l="19050" t="0" r="1270" b="0"/>
            <wp:wrapNone/>
            <wp:docPr id="333"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8" cstate="print">
                      <a:duotone>
                        <a:schemeClr val="accent2">
                          <a:shade val="45000"/>
                          <a:satMod val="135000"/>
                        </a:schemeClr>
                        <a:prstClr val="white"/>
                      </a:duotone>
                    </a:blip>
                    <a:srcRect/>
                    <a:stretch>
                      <a:fillRect/>
                    </a:stretch>
                  </pic:blipFill>
                  <pic:spPr bwMode="auto">
                    <a:xfrm>
                      <a:off x="0" y="0"/>
                      <a:ext cx="836930" cy="818515"/>
                    </a:xfrm>
                    <a:prstGeom prst="rect">
                      <a:avLst/>
                    </a:prstGeom>
                    <a:noFill/>
                    <a:ln w="9525">
                      <a:noFill/>
                      <a:miter lim="800000"/>
                      <a:headEnd/>
                      <a:tailEnd/>
                    </a:ln>
                  </pic:spPr>
                </pic:pic>
              </a:graphicData>
            </a:graphic>
          </wp:anchor>
        </w:drawing>
      </w:r>
      <w:r w:rsidR="00E5053A">
        <w:t xml:space="preserve">3. </w:t>
      </w:r>
      <w:bookmarkEnd w:id="22"/>
      <w:r w:rsidR="00CC6615">
        <w:t>Deployment of Mobile Plant</w:t>
      </w:r>
      <w:bookmarkEnd w:id="24"/>
    </w:p>
    <w:p w:rsidR="00277475" w:rsidRDefault="00277475" w:rsidP="00277475"/>
    <w:p w:rsidR="00277475" w:rsidRDefault="00277475" w:rsidP="00277475"/>
    <w:p w:rsidR="00D33E36" w:rsidRDefault="00D33E36" w:rsidP="00277475"/>
    <w:p w:rsidR="00D33E36" w:rsidRPr="00D33E36" w:rsidRDefault="00D33E36" w:rsidP="00D33E36"/>
    <w:p w:rsidR="00D33E36" w:rsidRPr="00D33E36" w:rsidRDefault="00D33E36" w:rsidP="00D33E36"/>
    <w:p w:rsidR="00D33E36" w:rsidRPr="00D33E36" w:rsidRDefault="00D33E36" w:rsidP="00D33E36"/>
    <w:p w:rsidR="00D33E36" w:rsidRPr="00D33E36" w:rsidRDefault="00D33E36" w:rsidP="00D33E36"/>
    <w:p w:rsidR="00D33E36" w:rsidRPr="00D33E36" w:rsidRDefault="00D33E36" w:rsidP="00D33E36"/>
    <w:p w:rsidR="00D33E36" w:rsidRPr="00D33E36" w:rsidRDefault="00D33E36" w:rsidP="00D33E36"/>
    <w:p w:rsidR="00D33E36" w:rsidRPr="00D33E36" w:rsidRDefault="00D33E36" w:rsidP="00D33E36"/>
    <w:p w:rsidR="00D33E36" w:rsidRPr="00D33E36" w:rsidRDefault="00CC6615" w:rsidP="00D33E36">
      <w:r>
        <w:rPr>
          <w:noProof/>
          <w:lang w:eastAsia="en-GB"/>
        </w:rPr>
        <w:drawing>
          <wp:anchor distT="0" distB="0" distL="114300" distR="114300" simplePos="0" relativeHeight="251869184" behindDoc="0" locked="0" layoutInCell="1" allowOverlap="1" wp14:anchorId="0E8D1ACF" wp14:editId="564A214F">
            <wp:simplePos x="0" y="0"/>
            <wp:positionH relativeFrom="column">
              <wp:posOffset>-17145</wp:posOffset>
            </wp:positionH>
            <wp:positionV relativeFrom="paragraph">
              <wp:posOffset>136525</wp:posOffset>
            </wp:positionV>
            <wp:extent cx="813435" cy="818515"/>
            <wp:effectExtent l="0" t="0" r="0" b="0"/>
            <wp:wrapNone/>
            <wp:docPr id="334"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7"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74" style="position:absolute;margin-left:63.55pt;margin-top:9.95pt;width:385.8pt;height:168.75pt;z-index:251865088;mso-position-horizontal-relative:text;mso-position-vertical-relative:text" fillcolor="#f2dbdb [661]" stroked="f" strokecolor="#c00000">
            <v:textbox>
              <w:txbxContent>
                <w:p w:rsidR="00195640" w:rsidRPr="00604385" w:rsidRDefault="00195640" w:rsidP="00277475">
                  <w:pPr>
                    <w:pStyle w:val="Heading2"/>
                  </w:pPr>
                  <w:bookmarkStart w:id="27" w:name="_Toc448491998"/>
                  <w:r>
                    <w:t>Where do I find this information?</w:t>
                  </w:r>
                  <w:bookmarkEnd w:id="27"/>
                </w:p>
                <w:p w:rsidR="00195640" w:rsidRPr="00D33E36" w:rsidRDefault="00195640" w:rsidP="00D33E36">
                  <w:pPr>
                    <w:rPr>
                      <w:rStyle w:val="Hyperlink"/>
                    </w:rPr>
                  </w:pPr>
                  <w:r w:rsidRPr="00D33E36">
                    <w:fldChar w:fldCharType="begin"/>
                  </w:r>
                  <w:r w:rsidRPr="00D33E36">
                    <w:instrText xml:space="preserve"> HYPERLINK "https://www.gov.uk/government/publications/deployment-form-for-land-and-groundwater-remediation" </w:instrText>
                  </w:r>
                  <w:r w:rsidRPr="00D33E36">
                    <w:fldChar w:fldCharType="separate"/>
                  </w:r>
                  <w:r w:rsidRPr="00D33E36">
                    <w:rPr>
                      <w:rStyle w:val="Hyperlink"/>
                    </w:rPr>
                    <w:t>GOV.UK - MPP2 Guidance notes – Application for deployment  of mobile plant for land and/or groundwater  remediation (version 1)</w:t>
                  </w:r>
                </w:p>
                <w:p w:rsidR="00195640" w:rsidRPr="00D33E36" w:rsidRDefault="00195640" w:rsidP="00D33E36">
                  <w:r w:rsidRPr="00D33E36">
                    <w:fldChar w:fldCharType="end"/>
                  </w:r>
                  <w:hyperlink r:id="rId51" w:history="1">
                    <w:r w:rsidRPr="00D33E36">
                      <w:rPr>
                        <w:rStyle w:val="Hyperlink"/>
                      </w:rPr>
                      <w:t>GOV.UK – MPP2 Deployment Form (version 1)</w:t>
                    </w:r>
                  </w:hyperlink>
                </w:p>
                <w:p w:rsidR="00195640" w:rsidRPr="00D33E36" w:rsidRDefault="00195640" w:rsidP="00D33E36">
                  <w:hyperlink r:id="rId52" w:history="1">
                    <w:r w:rsidRPr="00D33E36">
                      <w:rPr>
                        <w:rStyle w:val="Hyperlink"/>
                      </w:rPr>
                      <w:t>GOV.UK - SR2008No27 - Mobile plant for the treatment of soils and contaminated material, substances or products (version 7.1)</w:t>
                    </w:r>
                  </w:hyperlink>
                </w:p>
                <w:p w:rsidR="00195640" w:rsidRPr="00D33E36" w:rsidRDefault="00195640" w:rsidP="00D33E36">
                  <w:hyperlink r:id="rId53" w:history="1">
                    <w:r w:rsidRPr="00D33E36">
                      <w:rPr>
                        <w:rStyle w:val="Hyperlink"/>
                      </w:rPr>
                      <w:t>GOV.UK – How to comply with your environmental permit (version 6, June 2013)</w:t>
                    </w:r>
                  </w:hyperlink>
                </w:p>
                <w:p w:rsidR="00195640" w:rsidRDefault="00195640" w:rsidP="00277475"/>
              </w:txbxContent>
            </v:textbox>
          </v:rect>
        </w:pict>
      </w:r>
    </w:p>
    <w:p w:rsidR="00D33E36" w:rsidRPr="00D33E36" w:rsidRDefault="00D33E36" w:rsidP="00D33E36"/>
    <w:p w:rsidR="00D33E36" w:rsidRPr="00D33E36" w:rsidRDefault="00D33E36" w:rsidP="00D33E36"/>
    <w:p w:rsidR="00D33E36" w:rsidRPr="00D33E36" w:rsidRDefault="00D33E36" w:rsidP="00D33E36"/>
    <w:p w:rsidR="00D33E36" w:rsidRPr="00D33E36" w:rsidRDefault="00D33E36" w:rsidP="00D33E36"/>
    <w:p w:rsidR="00D33E36" w:rsidRPr="00D33E36" w:rsidRDefault="00D33E36" w:rsidP="00D33E36"/>
    <w:p w:rsidR="00D33E36" w:rsidRPr="00D33E36" w:rsidRDefault="00D33E36" w:rsidP="00D33E36"/>
    <w:p w:rsidR="00D33E36" w:rsidRPr="00D33E36" w:rsidRDefault="00CC6615" w:rsidP="00D33E36">
      <w:r>
        <w:rPr>
          <w:noProof/>
          <w:lang w:eastAsia="en-GB"/>
        </w:rPr>
        <w:pict>
          <v:rect id="_x0000_s1275" style="position:absolute;margin-left:-.95pt;margin-top:11.85pt;width:450.3pt;height:231.1pt;z-index:251866112;mso-position-horizontal-relative:text;mso-position-vertical-relative:text" fillcolor="white [3201]" strokecolor="#c0504d [3205]" strokeweight="1pt">
            <v:stroke dashstyle="dash"/>
            <v:shadow color="#868686"/>
            <v:textbox>
              <w:txbxContent>
                <w:p w:rsidR="00195640" w:rsidRDefault="00195640" w:rsidP="00277475">
                  <w:pPr>
                    <w:pStyle w:val="Heading2"/>
                  </w:pPr>
                  <w:bookmarkStart w:id="28" w:name="_Toc448491999"/>
                  <w:r>
                    <w:t>Notes</w:t>
                  </w:r>
                  <w:bookmarkEnd w:id="28"/>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bl>
                <w:p w:rsidR="00195640" w:rsidRPr="00141BC4" w:rsidRDefault="00195640" w:rsidP="00277475"/>
              </w:txbxContent>
            </v:textbox>
          </v:rect>
        </w:pict>
      </w:r>
    </w:p>
    <w:p w:rsidR="00D33E36" w:rsidRPr="00D33E36" w:rsidRDefault="00D33E36" w:rsidP="00D33E36"/>
    <w:p w:rsidR="00D33E36" w:rsidRPr="00D33E36" w:rsidRDefault="00D33E36" w:rsidP="00D33E36"/>
    <w:p w:rsidR="00D33E36" w:rsidRPr="00D33E36" w:rsidRDefault="00D33E36" w:rsidP="00D33E36"/>
    <w:p w:rsidR="00D33E36" w:rsidRPr="00D33E36" w:rsidRDefault="00D33E36" w:rsidP="00D33E36"/>
    <w:p w:rsidR="00D33E36" w:rsidRDefault="00D33E36" w:rsidP="00D33E36">
      <w:pPr>
        <w:sectPr w:rsidR="00D33E36" w:rsidSect="00B23191">
          <w:pgSz w:w="11906" w:h="16838"/>
          <w:pgMar w:top="1440" w:right="1440" w:bottom="1440" w:left="1440" w:header="708" w:footer="708" w:gutter="0"/>
          <w:cols w:space="708"/>
          <w:docGrid w:linePitch="360"/>
        </w:sectPr>
      </w:pPr>
    </w:p>
    <w:p w:rsidR="00D33E36" w:rsidRDefault="00D33E36" w:rsidP="00D33E36"/>
    <w:p w:rsidR="00D33E36" w:rsidRDefault="00D33E36" w:rsidP="00D33E36">
      <w:r>
        <w:rPr>
          <w:noProof/>
          <w:lang w:eastAsia="en-GB"/>
        </w:rPr>
        <w:pict>
          <v:rect id="_x0000_s1294" style="position:absolute;margin-left:.5pt;margin-top:33.5pt;width:450.3pt;height:670.6pt;z-index:251898880;mso-position-horizontal-relative:margin;mso-position-vertical-relative:margin" fillcolor="white [3201]" strokecolor="#c0504d [3205]" strokeweight="1pt">
            <v:stroke dashstyle="dash"/>
            <v:shadow color="#868686"/>
            <v:textbox>
              <w:txbxContent>
                <w:p w:rsidR="00195640" w:rsidRDefault="00195640" w:rsidP="00D33E36">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bl>
                <w:p w:rsidR="00195640" w:rsidRPr="00141BC4" w:rsidRDefault="00195640" w:rsidP="00D33E36"/>
              </w:txbxContent>
            </v:textbox>
            <w10:wrap anchorx="margin" anchory="margin"/>
          </v:rect>
        </w:pict>
      </w:r>
    </w:p>
    <w:p w:rsidR="00277475" w:rsidRPr="00D33E36" w:rsidRDefault="00277475" w:rsidP="00D33E36">
      <w:pPr>
        <w:sectPr w:rsidR="00277475" w:rsidRPr="00D33E36" w:rsidSect="00B23191">
          <w:pgSz w:w="11906" w:h="16838"/>
          <w:pgMar w:top="1440" w:right="1440" w:bottom="1440" w:left="1440" w:header="708" w:footer="708" w:gutter="0"/>
          <w:cols w:space="708"/>
          <w:docGrid w:linePitch="360"/>
        </w:sectPr>
      </w:pPr>
    </w:p>
    <w:p w:rsidR="009A2AFC" w:rsidRDefault="00D7591B" w:rsidP="009E326A">
      <w:pPr>
        <w:pStyle w:val="Heading1"/>
      </w:pPr>
      <w:bookmarkStart w:id="29" w:name="_Toc403032866"/>
      <w:bookmarkStart w:id="30" w:name="_Toc448492000"/>
      <w:r>
        <w:rPr>
          <w:noProof/>
          <w:lang w:eastAsia="en-GB"/>
        </w:rPr>
        <w:lastRenderedPageBreak/>
        <w:drawing>
          <wp:anchor distT="0" distB="0" distL="114300" distR="114300" simplePos="0" relativeHeight="251875328" behindDoc="0" locked="0" layoutInCell="1" allowOverlap="1" wp14:anchorId="11BFE785" wp14:editId="0A21951D">
            <wp:simplePos x="0" y="0"/>
            <wp:positionH relativeFrom="column">
              <wp:posOffset>5341677</wp:posOffset>
            </wp:positionH>
            <wp:positionV relativeFrom="paragraph">
              <wp:posOffset>81887</wp:posOffset>
            </wp:positionV>
            <wp:extent cx="840759" cy="818865"/>
            <wp:effectExtent l="19050" t="0" r="0" b="0"/>
            <wp:wrapNone/>
            <wp:docPr id="11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8" cstate="print">
                      <a:duotone>
                        <a:schemeClr val="accent2">
                          <a:shade val="45000"/>
                          <a:satMod val="135000"/>
                        </a:schemeClr>
                        <a:prstClr val="white"/>
                      </a:duotone>
                    </a:blip>
                    <a:srcRect/>
                    <a:stretch>
                      <a:fillRect/>
                    </a:stretch>
                  </pic:blipFill>
                  <pic:spPr bwMode="auto">
                    <a:xfrm>
                      <a:off x="0" y="0"/>
                      <a:ext cx="840759" cy="818865"/>
                    </a:xfrm>
                    <a:prstGeom prst="rect">
                      <a:avLst/>
                    </a:prstGeom>
                    <a:noFill/>
                    <a:ln w="9525">
                      <a:noFill/>
                      <a:miter lim="800000"/>
                      <a:headEnd/>
                      <a:tailEnd/>
                    </a:ln>
                  </pic:spPr>
                </pic:pic>
              </a:graphicData>
            </a:graphic>
          </wp:anchor>
        </w:drawing>
      </w:r>
      <w:r w:rsidR="009A1B64">
        <w:t xml:space="preserve">4. </w:t>
      </w:r>
      <w:bookmarkEnd w:id="29"/>
      <w:r w:rsidR="00CC6615">
        <w:t>Standard Rules Permits</w:t>
      </w:r>
      <w:bookmarkEnd w:id="30"/>
    </w:p>
    <w:p w:rsidR="009A2AFC" w:rsidRPr="009A2AFC" w:rsidRDefault="00341E9E" w:rsidP="009A2AFC">
      <w:r>
        <w:rPr>
          <w:noProof/>
          <w:lang w:eastAsia="en-GB"/>
        </w:rPr>
        <w:pict>
          <v:rect id="_x0000_s1277" style="position:absolute;margin-left:1.35pt;margin-top:.35pt;width:450.3pt;height:226.8pt;z-index:251871232;mso-position-horizontal-relative:text;mso-position-vertical-relative:text" strokecolor="#c00000">
            <v:textbox style="mso-next-textbox:#_x0000_s1277">
              <w:txbxContent>
                <w:p w:rsidR="00195640" w:rsidRPr="00604385" w:rsidRDefault="00195640" w:rsidP="00CC6615">
                  <w:pPr>
                    <w:pStyle w:val="Heading2"/>
                    <w:spacing w:line="240" w:lineRule="auto"/>
                  </w:pPr>
                  <w:bookmarkStart w:id="31" w:name="_Toc448492001"/>
                  <w:r w:rsidRPr="00604385">
                    <w:t>Learning Outcomes</w:t>
                  </w:r>
                  <w:bookmarkEnd w:id="31"/>
                </w:p>
                <w:p w:rsidR="00195640" w:rsidRPr="00CC6615" w:rsidRDefault="00195640" w:rsidP="00CC6615">
                  <w:pPr>
                    <w:spacing w:line="240" w:lineRule="auto"/>
                  </w:pPr>
                  <w:r>
                    <w:t xml:space="preserve">4.1 </w:t>
                  </w:r>
                  <w:r w:rsidRPr="00CC6615">
                    <w:t xml:space="preserve">Know the minimum volumes required for </w:t>
                  </w:r>
                  <w:proofErr w:type="spellStart"/>
                  <w:r w:rsidRPr="00CC6615">
                    <w:t>bunding</w:t>
                  </w:r>
                  <w:proofErr w:type="spellEnd"/>
                  <w:r w:rsidRPr="00CC6615">
                    <w:t xml:space="preserve"> when storing non-aqueous phase liquid (NAPL), fuels and oils</w:t>
                  </w:r>
                  <w:r>
                    <w:t>.</w:t>
                  </w:r>
                </w:p>
                <w:p w:rsidR="00195640" w:rsidRPr="00CC6615" w:rsidRDefault="00195640" w:rsidP="00CC6615">
                  <w:pPr>
                    <w:spacing w:line="240" w:lineRule="auto"/>
                  </w:pPr>
                  <w:r>
                    <w:t xml:space="preserve">4.2 </w:t>
                  </w:r>
                  <w:r w:rsidRPr="00CC6615">
                    <w:t>Know which remediation activities are covered by SR2008 No 27</w:t>
                  </w:r>
                  <w:r>
                    <w:t>.</w:t>
                  </w:r>
                </w:p>
                <w:p w:rsidR="00195640" w:rsidRPr="00CC6615" w:rsidRDefault="00195640" w:rsidP="00CC6615">
                  <w:pPr>
                    <w:spacing w:line="240" w:lineRule="auto"/>
                  </w:pPr>
                  <w:r>
                    <w:t xml:space="preserve">4.3 </w:t>
                  </w:r>
                  <w:r w:rsidRPr="00CC6615">
                    <w:t>Know what actions to take if planning a remediation technique which is not permitted by an appropriate Standard Rule Permit</w:t>
                  </w:r>
                  <w:r>
                    <w:t>.</w:t>
                  </w:r>
                </w:p>
                <w:p w:rsidR="00195640" w:rsidRPr="00CC6615" w:rsidRDefault="00195640" w:rsidP="00CC6615">
                  <w:pPr>
                    <w:spacing w:line="240" w:lineRule="auto"/>
                  </w:pPr>
                  <w:r>
                    <w:t xml:space="preserve">4.4 </w:t>
                  </w:r>
                  <w:r w:rsidRPr="00CC6615">
                    <w:t>Know the requirements of the SRP relating to records retention and security</w:t>
                  </w:r>
                  <w:r>
                    <w:t>.</w:t>
                  </w:r>
                </w:p>
                <w:p w:rsidR="00195640" w:rsidRPr="00CC6615" w:rsidRDefault="00195640" w:rsidP="00CC6615">
                  <w:pPr>
                    <w:spacing w:line="240" w:lineRule="auto"/>
                  </w:pPr>
                  <w:r>
                    <w:t xml:space="preserve">4.5 </w:t>
                  </w:r>
                  <w:r w:rsidRPr="00CC6615">
                    <w:t>Know how a Standard Rule Permit for a mobile plant identifies which waste types can be stored or treated in accordance with the permit</w:t>
                  </w:r>
                  <w:r>
                    <w:t>.</w:t>
                  </w:r>
                </w:p>
                <w:p w:rsidR="00195640" w:rsidRPr="00CC6615" w:rsidRDefault="00195640" w:rsidP="00CC6615">
                  <w:pPr>
                    <w:spacing w:line="240" w:lineRule="auto"/>
                  </w:pPr>
                  <w:r>
                    <w:t xml:space="preserve">4.6 </w:t>
                  </w:r>
                  <w:r w:rsidRPr="00CC6615">
                    <w:t>Know the limitations of the “mobile   plant permit” with regards to water abstraction and the limit above which abstraction requires a licence or permit</w:t>
                  </w:r>
                  <w:r>
                    <w:t>.</w:t>
                  </w:r>
                </w:p>
              </w:txbxContent>
            </v:textbox>
          </v:rect>
        </w:pict>
      </w:r>
    </w:p>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CC6615" w:rsidP="009A2AFC">
      <w:r>
        <w:rPr>
          <w:noProof/>
          <w:lang w:eastAsia="en-GB"/>
        </w:rPr>
        <w:drawing>
          <wp:anchor distT="0" distB="0" distL="114300" distR="114300" simplePos="0" relativeHeight="251877376" behindDoc="0" locked="0" layoutInCell="1" allowOverlap="1" wp14:anchorId="2F049C77" wp14:editId="5EF33EAC">
            <wp:simplePos x="0" y="0"/>
            <wp:positionH relativeFrom="column">
              <wp:posOffset>-16510</wp:posOffset>
            </wp:positionH>
            <wp:positionV relativeFrom="paragraph">
              <wp:posOffset>102235</wp:posOffset>
            </wp:positionV>
            <wp:extent cx="813435" cy="818515"/>
            <wp:effectExtent l="0" t="0" r="0" b="0"/>
            <wp:wrapNone/>
            <wp:docPr id="115"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7"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78" style="position:absolute;margin-left:65.85pt;margin-top:6.85pt;width:385.8pt;height:351.3pt;z-index:251872256;mso-position-horizontal-relative:text;mso-position-vertical-relative:text" fillcolor="#f2dbdb [661]" stroked="f" strokecolor="#c00000">
            <v:textbox>
              <w:txbxContent>
                <w:p w:rsidR="00195640" w:rsidRPr="00604385" w:rsidRDefault="00195640" w:rsidP="009A2AFC">
                  <w:pPr>
                    <w:pStyle w:val="Heading2"/>
                    <w:spacing w:line="240" w:lineRule="auto"/>
                  </w:pPr>
                  <w:bookmarkStart w:id="32" w:name="_Toc448492002"/>
                  <w:r>
                    <w:t>Where do I find this information?</w:t>
                  </w:r>
                  <w:bookmarkEnd w:id="32"/>
                </w:p>
                <w:p w:rsidR="00195640" w:rsidRPr="00CC6615" w:rsidRDefault="00195640" w:rsidP="00CC6615">
                  <w:hyperlink r:id="rId54" w:history="1">
                    <w:r w:rsidRPr="00CC6615">
                      <w:rPr>
                        <w:rStyle w:val="Hyperlink"/>
                      </w:rPr>
                      <w:t>GOV.UK – Storing oil at home or business – how to store, design standards and tank protection</w:t>
                    </w:r>
                  </w:hyperlink>
                  <w:r w:rsidRPr="00CC6615">
                    <w:t xml:space="preserve">.  </w:t>
                  </w:r>
                </w:p>
                <w:p w:rsidR="00195640" w:rsidRPr="00CC6615" w:rsidRDefault="00195640" w:rsidP="00CC6615">
                  <w:hyperlink r:id="rId55" w:history="1">
                    <w:r w:rsidRPr="00CC6615">
                      <w:rPr>
                        <w:rStyle w:val="Hyperlink"/>
                      </w:rPr>
                      <w:t>GOV.UK – storing oil at your business.</w:t>
                    </w:r>
                  </w:hyperlink>
                  <w:r w:rsidRPr="00CC6615">
                    <w:t xml:space="preserve"> </w:t>
                  </w:r>
                </w:p>
                <w:p w:rsidR="00195640" w:rsidRPr="00CC6615" w:rsidRDefault="00195640" w:rsidP="00CC6615">
                  <w:hyperlink r:id="rId56" w:history="1">
                    <w:r w:rsidRPr="00CC6615">
                      <w:rPr>
                        <w:rStyle w:val="Hyperlink"/>
                      </w:rPr>
                      <w:t>Legislation.gov.uk – The Control of Pollution (Oil Storage) (England) Regulations 2001</w:t>
                    </w:r>
                  </w:hyperlink>
                  <w:r w:rsidRPr="00CC6615">
                    <w:t xml:space="preserve"> </w:t>
                  </w:r>
                </w:p>
                <w:p w:rsidR="00195640" w:rsidRPr="00CC6615" w:rsidRDefault="00195640" w:rsidP="00CC6615">
                  <w:hyperlink r:id="rId57" w:history="1">
                    <w:r w:rsidRPr="00CC6615">
                      <w:rPr>
                        <w:rStyle w:val="Hyperlink"/>
                      </w:rPr>
                      <w:t>Environment Agency - SR2008No27 - Mobile plant for the treatment of soils and contaminated material, substances or products (version 7.1)</w:t>
                    </w:r>
                  </w:hyperlink>
                </w:p>
                <w:p w:rsidR="00195640" w:rsidRPr="00CC6615" w:rsidRDefault="00195640" w:rsidP="00CC6615">
                  <w:hyperlink r:id="rId58" w:history="1">
                    <w:r w:rsidRPr="00CC6615">
                      <w:rPr>
                        <w:rStyle w:val="Hyperlink"/>
                      </w:rPr>
                      <w:t>Environment Agency - MPP2 Guidance notes – Application for deployment  of mobile plant for land and/or groundwater remediation (version 1)</w:t>
                    </w:r>
                  </w:hyperlink>
                </w:p>
                <w:p w:rsidR="00195640" w:rsidRPr="00CC6615" w:rsidRDefault="00195640" w:rsidP="00CC6615">
                  <w:hyperlink r:id="rId59" w:history="1">
                    <w:r w:rsidRPr="00CC6615">
                      <w:rPr>
                        <w:rStyle w:val="Hyperlink"/>
                      </w:rPr>
                      <w:t>Environment Agency – MPP2 Deployment Form (version 1)</w:t>
                    </w:r>
                  </w:hyperlink>
                </w:p>
                <w:p w:rsidR="00195640" w:rsidRPr="00CC6615" w:rsidRDefault="00195640" w:rsidP="00CC6615">
                  <w:hyperlink r:id="rId60" w:history="1">
                    <w:r w:rsidRPr="00CC6615">
                      <w:rPr>
                        <w:rStyle w:val="Hyperlink"/>
                      </w:rPr>
                      <w:t>GOV.UK: Model Procedures for the Management of Land Contamination</w:t>
                    </w:r>
                  </w:hyperlink>
                  <w:r w:rsidRPr="00CC6615">
                    <w:t xml:space="preserve"> </w:t>
                  </w:r>
                </w:p>
                <w:p w:rsidR="00195640" w:rsidRPr="00CC6615" w:rsidRDefault="00195640" w:rsidP="00CC6615">
                  <w:hyperlink r:id="rId61" w:history="1">
                    <w:r w:rsidRPr="00CC6615">
                      <w:rPr>
                        <w:rStyle w:val="Hyperlink"/>
                      </w:rPr>
                      <w:t>GOV.UK Water Management: apply for a water abstraction or impoundment licence</w:t>
                    </w:r>
                  </w:hyperlink>
                  <w:r w:rsidRPr="00CC6615">
                    <w:t xml:space="preserve"> </w:t>
                  </w:r>
                </w:p>
                <w:p w:rsidR="00195640" w:rsidRPr="00CC6615" w:rsidRDefault="00195640" w:rsidP="00CC6615">
                  <w:hyperlink r:id="rId62" w:history="1">
                    <w:r w:rsidRPr="00CC6615">
                      <w:rPr>
                        <w:rStyle w:val="Hyperlink"/>
                      </w:rPr>
                      <w:t>Environment Agency – How to comply with your environmental permit</w:t>
                    </w:r>
                  </w:hyperlink>
                  <w:r w:rsidRPr="00CC6615">
                    <w:t xml:space="preserve"> </w:t>
                  </w:r>
                  <w:hyperlink r:id="rId63" w:history="1">
                    <w:r w:rsidRPr="00CC6615">
                      <w:rPr>
                        <w:rStyle w:val="Hyperlink"/>
                      </w:rPr>
                      <w:t>(version 6, June 2013)</w:t>
                    </w:r>
                  </w:hyperlink>
                </w:p>
              </w:txbxContent>
            </v:textbox>
          </v:rect>
        </w:pict>
      </w:r>
    </w:p>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Default="009A2AFC" w:rsidP="009A2AFC"/>
    <w:p w:rsidR="009A2AFC" w:rsidRDefault="009A2AFC" w:rsidP="009A2AFC">
      <w:pPr>
        <w:jc w:val="center"/>
      </w:pPr>
    </w:p>
    <w:p w:rsidR="009A2AFC" w:rsidRDefault="00CC6615" w:rsidP="009A2AFC">
      <w:r>
        <w:rPr>
          <w:noProof/>
          <w:lang w:eastAsia="en-GB"/>
        </w:rPr>
        <w:pict>
          <v:rect id="_x0000_s1279" style="position:absolute;margin-left:1.35pt;margin-top:112.45pt;width:450.3pt;height:83.8pt;z-index:251873280" fillcolor="white [3201]" strokecolor="#c0504d [3205]" strokeweight="1pt">
            <v:stroke dashstyle="dash"/>
            <v:shadow color="#868686"/>
            <v:textbox>
              <w:txbxContent>
                <w:p w:rsidR="00195640" w:rsidRDefault="00195640" w:rsidP="009A2AFC">
                  <w:pPr>
                    <w:pStyle w:val="Heading2"/>
                  </w:pPr>
                  <w:bookmarkStart w:id="33" w:name="_Toc448492003"/>
                  <w:r>
                    <w:t>Notes</w:t>
                  </w:r>
                  <w:bookmarkEnd w:id="33"/>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bl>
                <w:p w:rsidR="00195640" w:rsidRPr="00141BC4" w:rsidRDefault="00195640" w:rsidP="009A2AFC"/>
              </w:txbxContent>
            </v:textbox>
          </v:rect>
        </w:pict>
      </w:r>
    </w:p>
    <w:p w:rsidR="00CC6615" w:rsidRDefault="00CC6615" w:rsidP="009A2AFC">
      <w:pPr>
        <w:sectPr w:rsidR="00CC6615" w:rsidSect="00B23191">
          <w:pgSz w:w="11906" w:h="16838"/>
          <w:pgMar w:top="1440" w:right="1440" w:bottom="1440" w:left="1440" w:header="708" w:footer="708" w:gutter="0"/>
          <w:cols w:space="708"/>
          <w:docGrid w:linePitch="360"/>
        </w:sectPr>
      </w:pPr>
    </w:p>
    <w:p w:rsidR="009A1B64" w:rsidRPr="009A2AFC" w:rsidRDefault="00CC6615" w:rsidP="009A2AFC">
      <w:pPr>
        <w:sectPr w:rsidR="009A1B64" w:rsidRPr="009A2AFC" w:rsidSect="00B23191">
          <w:pgSz w:w="11906" w:h="16838"/>
          <w:pgMar w:top="1440" w:right="1440" w:bottom="1440" w:left="1440" w:header="708" w:footer="708" w:gutter="0"/>
          <w:cols w:space="708"/>
          <w:docGrid w:linePitch="360"/>
        </w:sectPr>
      </w:pPr>
      <w:r>
        <w:rPr>
          <w:noProof/>
          <w:lang w:eastAsia="en-GB"/>
        </w:rPr>
        <w:lastRenderedPageBreak/>
        <w:pict>
          <v:rect id="_x0000_s1295" style="position:absolute;margin-left:5.05pt;margin-top:32.3pt;width:450.3pt;height:682.75pt;z-index:251899904;mso-position-horizontal-relative:margin;mso-position-vertical-relative:margin" fillcolor="white [3201]" strokecolor="#c0504d [3205]" strokeweight="1pt">
            <v:stroke dashstyle="dash"/>
            <v:shadow color="#868686"/>
            <v:textbox>
              <w:txbxContent>
                <w:p w:rsidR="00195640" w:rsidRDefault="00195640" w:rsidP="00CC6615">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bl>
                <w:p w:rsidR="00195640" w:rsidRPr="00141BC4" w:rsidRDefault="00195640" w:rsidP="00CC6615"/>
              </w:txbxContent>
            </v:textbox>
            <w10:wrap anchorx="margin" anchory="margin"/>
          </v:rect>
        </w:pict>
      </w:r>
    </w:p>
    <w:p w:rsidR="00CC6615" w:rsidRDefault="00CC6615" w:rsidP="00CC6615">
      <w:pPr>
        <w:pStyle w:val="Heading1"/>
      </w:pPr>
      <w:bookmarkStart w:id="34" w:name="_Toc403032892"/>
      <w:bookmarkStart w:id="35" w:name="_Toc448492004"/>
      <w:r>
        <w:rPr>
          <w:noProof/>
          <w:lang w:eastAsia="en-GB"/>
        </w:rPr>
        <w:lastRenderedPageBreak/>
        <w:drawing>
          <wp:anchor distT="0" distB="0" distL="114300" distR="114300" simplePos="0" relativeHeight="251905024" behindDoc="0" locked="0" layoutInCell="1" allowOverlap="1" wp14:anchorId="21F99669" wp14:editId="7F0C0405">
            <wp:simplePos x="0" y="0"/>
            <wp:positionH relativeFrom="column">
              <wp:posOffset>5341677</wp:posOffset>
            </wp:positionH>
            <wp:positionV relativeFrom="paragraph">
              <wp:posOffset>95534</wp:posOffset>
            </wp:positionV>
            <wp:extent cx="840759" cy="818866"/>
            <wp:effectExtent l="19050" t="0" r="0" b="0"/>
            <wp:wrapNone/>
            <wp:docPr id="1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8" cstate="print">
                      <a:duotone>
                        <a:schemeClr val="accent2">
                          <a:shade val="45000"/>
                          <a:satMod val="135000"/>
                        </a:schemeClr>
                        <a:prstClr val="white"/>
                      </a:duotone>
                    </a:blip>
                    <a:srcRect/>
                    <a:stretch>
                      <a:fillRect/>
                    </a:stretch>
                  </pic:blipFill>
                  <pic:spPr bwMode="auto">
                    <a:xfrm>
                      <a:off x="0" y="0"/>
                      <a:ext cx="840759" cy="818866"/>
                    </a:xfrm>
                    <a:prstGeom prst="rect">
                      <a:avLst/>
                    </a:prstGeom>
                    <a:noFill/>
                    <a:ln w="9525">
                      <a:noFill/>
                      <a:miter lim="800000"/>
                      <a:headEnd/>
                      <a:tailEnd/>
                    </a:ln>
                  </pic:spPr>
                </pic:pic>
              </a:graphicData>
            </a:graphic>
          </wp:anchor>
        </w:drawing>
      </w:r>
      <w:r>
        <w:t>5. Waste Disposal</w:t>
      </w:r>
      <w:bookmarkEnd w:id="35"/>
    </w:p>
    <w:p w:rsidR="00CC6615" w:rsidRDefault="00CC6615" w:rsidP="00CC6615">
      <w:r>
        <w:rPr>
          <w:noProof/>
          <w:lang w:eastAsia="en-GB"/>
        </w:rPr>
        <w:pict>
          <v:rect id="_x0000_s1296" style="position:absolute;margin-left:0;margin-top:1.45pt;width:450.3pt;height:278.15pt;z-index:251901952;mso-position-horizontal-relative:text;mso-position-vertical-relative:text" strokecolor="#c00000">
            <v:textbox style="mso-next-textbox:#_x0000_s1296">
              <w:txbxContent>
                <w:p w:rsidR="00195640" w:rsidRPr="00604385" w:rsidRDefault="00195640" w:rsidP="00CC6615">
                  <w:pPr>
                    <w:pStyle w:val="Heading2"/>
                  </w:pPr>
                  <w:bookmarkStart w:id="36" w:name="_Toc448492005"/>
                  <w:r w:rsidRPr="00604385">
                    <w:t>Learning Outcomes</w:t>
                  </w:r>
                  <w:bookmarkEnd w:id="36"/>
                </w:p>
                <w:p w:rsidR="00195640" w:rsidRPr="00CC6615" w:rsidRDefault="00195640" w:rsidP="00CC6615">
                  <w:r>
                    <w:t xml:space="preserve">5.1 </w:t>
                  </w:r>
                  <w:r w:rsidRPr="00CC6615">
                    <w:t>Know what wastes can be sent off-site for disposal in a landfill site</w:t>
                  </w:r>
                  <w:r>
                    <w:t>.</w:t>
                  </w:r>
                </w:p>
                <w:p w:rsidR="00195640" w:rsidRPr="00CC6615" w:rsidRDefault="00195640" w:rsidP="00CC6615">
                  <w:r>
                    <w:t xml:space="preserve">5.2 </w:t>
                  </w:r>
                  <w:r w:rsidRPr="00CC6615">
                    <w:t>Know what documentation is required for waste disposal in a landfill site</w:t>
                  </w:r>
                  <w:r>
                    <w:t>.</w:t>
                  </w:r>
                  <w:r w:rsidRPr="00CC6615">
                    <w:t xml:space="preserve"> </w:t>
                  </w:r>
                </w:p>
                <w:p w:rsidR="00195640" w:rsidRPr="00CC6615" w:rsidRDefault="00195640" w:rsidP="00CC6615">
                  <w:r>
                    <w:t xml:space="preserve">5.3 </w:t>
                  </w:r>
                  <w:r w:rsidRPr="00CC6615">
                    <w:t>Know what type of laboratory analysis is used to characterise waste soils</w:t>
                  </w:r>
                  <w:r>
                    <w:t>.</w:t>
                  </w:r>
                </w:p>
                <w:p w:rsidR="00195640" w:rsidRPr="00CC6615" w:rsidRDefault="00195640" w:rsidP="00CC6615">
                  <w:r>
                    <w:t xml:space="preserve">5.4 </w:t>
                  </w:r>
                  <w:r w:rsidRPr="00CC6615">
                    <w:t>Know the Waste Acceptance Criteria for depositing waste soils at an inert landfill</w:t>
                  </w:r>
                  <w:r>
                    <w:t>.</w:t>
                  </w:r>
                </w:p>
                <w:p w:rsidR="00195640" w:rsidRPr="00CC6615" w:rsidRDefault="00195640" w:rsidP="00CC6615">
                  <w:r>
                    <w:t xml:space="preserve">5.5 </w:t>
                  </w:r>
                  <w:r w:rsidRPr="00CC6615">
                    <w:t>Know how to determine if a waste soil with a mirror entry is hazardous or non-hazardous</w:t>
                  </w:r>
                  <w:r>
                    <w:t>.</w:t>
                  </w:r>
                </w:p>
                <w:p w:rsidR="00195640" w:rsidRPr="00CC6615" w:rsidRDefault="00195640" w:rsidP="00CC6615">
                  <w:r>
                    <w:t xml:space="preserve">5.6 </w:t>
                  </w:r>
                  <w:r w:rsidRPr="00CC6615">
                    <w:t>Know which Persistent Organic Pollutants (POPs) are considered when determining whether a waste is hazardous or not</w:t>
                  </w:r>
                  <w:r>
                    <w:t>.</w:t>
                  </w:r>
                </w:p>
                <w:p w:rsidR="00195640" w:rsidRPr="00CC6615" w:rsidRDefault="00195640" w:rsidP="00CC6615">
                  <w:r>
                    <w:t xml:space="preserve">5.7 </w:t>
                  </w:r>
                  <w:r w:rsidRPr="00CC6615">
                    <w:t>Know the information sources which may be needed to determine if a waste has any hazardous properties</w:t>
                  </w:r>
                  <w:r>
                    <w:t>.</w:t>
                  </w:r>
                </w:p>
                <w:p w:rsidR="00195640" w:rsidRPr="00CC6615" w:rsidRDefault="00195640" w:rsidP="00CC6615">
                  <w:r>
                    <w:t xml:space="preserve">5.8 </w:t>
                  </w:r>
                  <w:r w:rsidRPr="00CC6615">
                    <w:t>Know the Hazard Properties (HP) codes for potentially hazardous wastes and the implications for staff safety</w:t>
                  </w:r>
                  <w:r>
                    <w:t>.</w:t>
                  </w:r>
                </w:p>
              </w:txbxContent>
            </v:textbox>
          </v:rect>
        </w:pict>
      </w:r>
    </w:p>
    <w:p w:rsidR="00CC6615" w:rsidRDefault="00CC6615" w:rsidP="00CC6615"/>
    <w:p w:rsidR="00CC6615" w:rsidRDefault="00CC6615" w:rsidP="00CC6615">
      <w:r>
        <w:rPr>
          <w:noProof/>
          <w:lang w:eastAsia="en-GB"/>
        </w:rPr>
        <w:pict>
          <v:rect id="_x0000_s1298" style="position:absolute;margin-left:0;margin-top:433.1pt;width:450.3pt;height:189pt;z-index:251904000;mso-position-horizontal-relative:text;mso-position-vertical-relative:text" fillcolor="white [3201]" strokecolor="#c0504d [3205]" strokeweight="1pt">
            <v:stroke dashstyle="dash"/>
            <v:shadow color="#868686"/>
            <v:textbox>
              <w:txbxContent>
                <w:p w:rsidR="00195640" w:rsidRDefault="00195640" w:rsidP="00CC6615">
                  <w:pPr>
                    <w:pStyle w:val="Heading2"/>
                  </w:pPr>
                  <w:bookmarkStart w:id="37" w:name="_Toc448492006"/>
                  <w:r>
                    <w:t>Notes</w:t>
                  </w:r>
                  <w:bookmarkEnd w:id="37"/>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bl>
                <w:p w:rsidR="00195640" w:rsidRPr="00141BC4" w:rsidRDefault="00195640" w:rsidP="00CC6615"/>
              </w:txbxContent>
            </v:textbox>
          </v:rect>
        </w:pict>
      </w:r>
      <w:r>
        <w:rPr>
          <w:noProof/>
          <w:lang w:eastAsia="en-GB"/>
        </w:rPr>
        <w:drawing>
          <wp:anchor distT="0" distB="0" distL="114300" distR="114300" simplePos="0" relativeHeight="251906048" behindDoc="0" locked="0" layoutInCell="1" allowOverlap="1" wp14:anchorId="0B0337C5" wp14:editId="157F2F1A">
            <wp:simplePos x="0" y="0"/>
            <wp:positionH relativeFrom="column">
              <wp:posOffset>-44450</wp:posOffset>
            </wp:positionH>
            <wp:positionV relativeFrom="paragraph">
              <wp:posOffset>2984500</wp:posOffset>
            </wp:positionV>
            <wp:extent cx="813435" cy="818515"/>
            <wp:effectExtent l="0" t="0" r="0" b="0"/>
            <wp:wrapNone/>
            <wp:docPr id="1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7"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97" style="position:absolute;margin-left:64.5pt;margin-top:235.1pt;width:385.8pt;height:190pt;z-index:251902976;mso-position-horizontal-relative:text;mso-position-vertical-relative:text" fillcolor="#f2dbdb [661]" stroked="f" strokecolor="#c00000">
            <v:textbox>
              <w:txbxContent>
                <w:p w:rsidR="00195640" w:rsidRPr="00604385" w:rsidRDefault="00195640" w:rsidP="00CC6615">
                  <w:pPr>
                    <w:pStyle w:val="Heading2"/>
                  </w:pPr>
                  <w:bookmarkStart w:id="38" w:name="_Toc448492007"/>
                  <w:r>
                    <w:t>Where do I find this information?</w:t>
                  </w:r>
                  <w:bookmarkEnd w:id="38"/>
                </w:p>
                <w:p w:rsidR="00195640" w:rsidRPr="00CC6615" w:rsidRDefault="00195640" w:rsidP="00CC6615">
                  <w:pPr>
                    <w:rPr>
                      <w:rStyle w:val="Hyperlink"/>
                    </w:rPr>
                  </w:pPr>
                  <w:r w:rsidRPr="00CC6615">
                    <w:fldChar w:fldCharType="begin"/>
                  </w:r>
                  <w:r w:rsidRPr="00CC6615">
                    <w:instrText xml:space="preserve"> HYPERLINK "http://cdn.environment-agency.gov.uk/geho1110btew-e-e.pdf" </w:instrText>
                  </w:r>
                  <w:r w:rsidRPr="00CC6615">
                    <w:fldChar w:fldCharType="separate"/>
                  </w:r>
                  <w:r w:rsidRPr="00CC6615">
                    <w:rPr>
                      <w:rStyle w:val="Hyperlink"/>
                    </w:rPr>
                    <w:t>GOV.UK – Waste Acceptance at Landfills</w:t>
                  </w:r>
                </w:p>
                <w:p w:rsidR="00195640" w:rsidRPr="00CC6615" w:rsidRDefault="00195640" w:rsidP="00CC6615">
                  <w:r w:rsidRPr="00CC6615">
                    <w:rPr>
                      <w:rStyle w:val="Hyperlink"/>
                    </w:rPr>
                    <w:t>(Version 1, Nov 2010)</w:t>
                  </w:r>
                  <w:r w:rsidRPr="00CC6615">
                    <w:fldChar w:fldCharType="end"/>
                  </w:r>
                </w:p>
                <w:p w:rsidR="00195640" w:rsidRPr="00CC6615" w:rsidRDefault="00195640" w:rsidP="00CC6615">
                  <w:hyperlink r:id="rId64" w:history="1">
                    <w:r w:rsidRPr="00CC6615">
                      <w:rPr>
                        <w:rStyle w:val="Hyperlink"/>
                      </w:rPr>
                      <w:t>WRAP – Quality Protocol for the Production of Aggregates from Inert Waste</w:t>
                    </w:r>
                  </w:hyperlink>
                  <w:r w:rsidRPr="00CC6615">
                    <w:t xml:space="preserve"> </w:t>
                  </w:r>
                  <w:hyperlink r:id="rId65" w:history="1">
                    <w:r w:rsidRPr="00CC6615">
                      <w:rPr>
                        <w:rStyle w:val="Hyperlink"/>
                      </w:rPr>
                      <w:t>(September 2005)</w:t>
                    </w:r>
                  </w:hyperlink>
                </w:p>
                <w:p w:rsidR="00195640" w:rsidRPr="00CC6615" w:rsidRDefault="00195640" w:rsidP="00CC6615">
                  <w:hyperlink r:id="rId66" w:history="1">
                    <w:r w:rsidRPr="00CC6615">
                      <w:rPr>
                        <w:rStyle w:val="Hyperlink"/>
                      </w:rPr>
                      <w:t>GOV.UK Waste Classification technical guidance – WM3</w:t>
                    </w:r>
                  </w:hyperlink>
                </w:p>
                <w:p w:rsidR="00195640" w:rsidRPr="00CC6615" w:rsidRDefault="00195640" w:rsidP="00CC6615">
                  <w:hyperlink r:id="rId67" w:anchor="site-characterisation-field-and-laboratory-analysis" w:history="1">
                    <w:r w:rsidRPr="00CC6615">
                      <w:rPr>
                        <w:rStyle w:val="Hyperlink"/>
                      </w:rPr>
                      <w:t>GOV.UK: Land contamination: technical guidance: site characterisation – field and laboratory analysis</w:t>
                    </w:r>
                  </w:hyperlink>
                </w:p>
              </w:txbxContent>
            </v:textbox>
          </v:rect>
        </w:pict>
      </w:r>
    </w:p>
    <w:p w:rsid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Pr="00CC6615" w:rsidRDefault="00CC6615" w:rsidP="00CC6615"/>
    <w:p w:rsidR="00CC6615" w:rsidRDefault="00CC6615" w:rsidP="00CC6615"/>
    <w:p w:rsidR="00CC6615" w:rsidRDefault="00CC6615" w:rsidP="00CC6615">
      <w:pPr>
        <w:jc w:val="right"/>
        <w:sectPr w:rsidR="00CC6615" w:rsidSect="00B23191">
          <w:pgSz w:w="11906" w:h="16838"/>
          <w:pgMar w:top="1440" w:right="1440" w:bottom="1440" w:left="1440" w:header="708" w:footer="708" w:gutter="0"/>
          <w:cols w:space="708"/>
          <w:docGrid w:linePitch="360"/>
        </w:sectPr>
      </w:pPr>
    </w:p>
    <w:p w:rsidR="00CC6615" w:rsidRDefault="00CC6615" w:rsidP="00CC6615">
      <w:pPr>
        <w:jc w:val="right"/>
      </w:pPr>
    </w:p>
    <w:p w:rsidR="00CC6615" w:rsidRDefault="00CC6615" w:rsidP="00CC6615">
      <w:r>
        <w:rPr>
          <w:noProof/>
          <w:lang w:eastAsia="en-GB"/>
        </w:rPr>
        <w:pict>
          <v:rect id="_x0000_s1299" style="position:absolute;margin-left:5.9pt;margin-top:33.5pt;width:450.3pt;height:682.75pt;z-index:251907072;mso-position-horizontal-relative:margin;mso-position-vertical-relative:margin" fillcolor="white [3201]" strokecolor="#c0504d [3205]" strokeweight="1pt">
            <v:stroke dashstyle="dash"/>
            <v:shadow color="#868686"/>
            <v:textbox>
              <w:txbxContent>
                <w:p w:rsidR="00195640" w:rsidRDefault="00195640" w:rsidP="00CC6615">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bl>
                <w:p w:rsidR="00195640" w:rsidRPr="00141BC4" w:rsidRDefault="00195640" w:rsidP="00CC6615"/>
              </w:txbxContent>
            </v:textbox>
            <w10:wrap anchorx="margin" anchory="margin"/>
          </v:rect>
        </w:pict>
      </w:r>
    </w:p>
    <w:p w:rsidR="00CC6615" w:rsidRPr="00CC6615" w:rsidRDefault="00CC6615" w:rsidP="00CC6615">
      <w:pPr>
        <w:sectPr w:rsidR="00CC6615" w:rsidRPr="00CC6615" w:rsidSect="00B23191">
          <w:pgSz w:w="11906" w:h="16838"/>
          <w:pgMar w:top="1440" w:right="1440" w:bottom="1440" w:left="1440" w:header="708" w:footer="708" w:gutter="0"/>
          <w:cols w:space="708"/>
          <w:docGrid w:linePitch="360"/>
        </w:sectPr>
      </w:pPr>
    </w:p>
    <w:p w:rsidR="00216804" w:rsidRDefault="00195640" w:rsidP="00216804">
      <w:pPr>
        <w:pStyle w:val="Heading1"/>
      </w:pPr>
      <w:bookmarkStart w:id="39" w:name="_Toc448492013"/>
      <w:bookmarkEnd w:id="34"/>
      <w:r>
        <w:rPr>
          <w:noProof/>
          <w:lang w:eastAsia="en-GB"/>
        </w:rPr>
        <w:lastRenderedPageBreak/>
        <w:pict>
          <v:rect id="_x0000_s1283" style="position:absolute;margin-left:2.15pt;margin-top:34.35pt;width:450.3pt;height:386.75pt;z-index:251881472;mso-position-horizontal-relative:text;mso-position-vertical-relative:text" strokecolor="#c00000">
            <v:textbox style="mso-next-textbox:#_x0000_s1283">
              <w:txbxContent>
                <w:p w:rsidR="00195640" w:rsidRPr="00604385" w:rsidRDefault="00195640" w:rsidP="00195640">
                  <w:pPr>
                    <w:pStyle w:val="Heading2"/>
                  </w:pPr>
                  <w:bookmarkStart w:id="40" w:name="_Toc448492014"/>
                  <w:r w:rsidRPr="00604385">
                    <w:t>Learning Outcomes</w:t>
                  </w:r>
                  <w:bookmarkEnd w:id="40"/>
                </w:p>
                <w:p w:rsidR="00195640" w:rsidRPr="00195640" w:rsidRDefault="00195640" w:rsidP="00195640">
                  <w:r>
                    <w:t xml:space="preserve">6.1 </w:t>
                  </w:r>
                  <w:r w:rsidRPr="00195640">
                    <w:t>Know the requirements for managing dust in accordance with Standard Rules and Regulator guidance</w:t>
                  </w:r>
                  <w:r>
                    <w:t>.</w:t>
                  </w:r>
                </w:p>
                <w:p w:rsidR="00195640" w:rsidRPr="00195640" w:rsidRDefault="00195640" w:rsidP="00195640">
                  <w:r>
                    <w:t xml:space="preserve">6.2 </w:t>
                  </w:r>
                  <w:r w:rsidRPr="00195640">
                    <w:t>Know the requirements for managing any potential odour problems in accordance with Standard Rules and Regulator guidance</w:t>
                  </w:r>
                  <w:r>
                    <w:t>.</w:t>
                  </w:r>
                </w:p>
                <w:p w:rsidR="00195640" w:rsidRPr="00195640" w:rsidRDefault="00195640" w:rsidP="00195640">
                  <w:r>
                    <w:t xml:space="preserve">6.3 </w:t>
                  </w:r>
                  <w:r w:rsidRPr="00195640">
                    <w:t>Know the requirements for managing any potential noise problems in accordance with Standard Rules and Regulator guidance</w:t>
                  </w:r>
                  <w:r>
                    <w:t>.</w:t>
                  </w:r>
                </w:p>
                <w:p w:rsidR="00195640" w:rsidRPr="00195640" w:rsidRDefault="00195640" w:rsidP="00195640">
                  <w:r>
                    <w:t xml:space="preserve">6.4 </w:t>
                  </w:r>
                  <w:r w:rsidRPr="00195640">
                    <w:t>Know the noise levels that cause complaint</w:t>
                  </w:r>
                  <w:r>
                    <w:t>.</w:t>
                  </w:r>
                </w:p>
                <w:p w:rsidR="00195640" w:rsidRPr="00195640" w:rsidRDefault="00195640" w:rsidP="00195640">
                  <w:r>
                    <w:t xml:space="preserve">6.5 </w:t>
                  </w:r>
                  <w:r w:rsidRPr="00195640">
                    <w:t>Know the two field parameters that are monitored during bioremediation</w:t>
                  </w:r>
                  <w:r>
                    <w:t>.</w:t>
                  </w:r>
                </w:p>
                <w:p w:rsidR="00195640" w:rsidRPr="00195640" w:rsidRDefault="00195640" w:rsidP="00195640">
                  <w:r>
                    <w:t xml:space="preserve">6.6 </w:t>
                  </w:r>
                  <w:r w:rsidRPr="00195640">
                    <w:t>Know the action needed when encountering groundwater during the excavation of contaminated soils</w:t>
                  </w:r>
                  <w:r>
                    <w:t>.</w:t>
                  </w:r>
                </w:p>
                <w:p w:rsidR="00195640" w:rsidRPr="00195640" w:rsidRDefault="00195640" w:rsidP="00195640">
                  <w:r>
                    <w:t xml:space="preserve">6.7 </w:t>
                  </w:r>
                  <w:r w:rsidRPr="00195640">
                    <w:t>Know what remedial action is necessary if unexpected water flow is experienced during excavations</w:t>
                  </w:r>
                  <w:r>
                    <w:t>.</w:t>
                  </w:r>
                </w:p>
                <w:p w:rsidR="00195640" w:rsidRPr="00195640" w:rsidRDefault="00195640" w:rsidP="00195640">
                  <w:r>
                    <w:t xml:space="preserve">6.8 </w:t>
                  </w:r>
                  <w:r w:rsidRPr="00195640">
                    <w:t>Know what action is required in the event of a leaking fuel tank in the plant compound</w:t>
                  </w:r>
                  <w:r>
                    <w:t>.</w:t>
                  </w:r>
                </w:p>
                <w:p w:rsidR="00195640" w:rsidRPr="00195640" w:rsidRDefault="00195640" w:rsidP="00195640">
                  <w:r>
                    <w:t xml:space="preserve">6.9 </w:t>
                  </w:r>
                  <w:r w:rsidRPr="00195640">
                    <w:t>Know what Japanese Knotweed is and how to deal with it</w:t>
                  </w:r>
                  <w:r>
                    <w:t>.</w:t>
                  </w:r>
                </w:p>
                <w:p w:rsidR="00195640" w:rsidRPr="00195640" w:rsidRDefault="00195640" w:rsidP="00195640">
                  <w:r>
                    <w:t xml:space="preserve">6.10 </w:t>
                  </w:r>
                  <w:r w:rsidRPr="00195640">
                    <w:t>Know the potential adverse effects of atmospheric VOC emissions</w:t>
                  </w:r>
                  <w:r>
                    <w:t>.</w:t>
                  </w:r>
                  <w:r w:rsidRPr="00195640">
                    <w:t xml:space="preserve"> </w:t>
                  </w:r>
                </w:p>
                <w:p w:rsidR="00195640" w:rsidRPr="00195640" w:rsidRDefault="00195640" w:rsidP="00195640">
                  <w:r>
                    <w:t xml:space="preserve">6.11 </w:t>
                  </w:r>
                  <w:r w:rsidRPr="00195640">
                    <w:t>Know the minimum requirements for documenting atmospheric VOC emissions</w:t>
                  </w:r>
                  <w:r>
                    <w:t>.</w:t>
                  </w:r>
                </w:p>
              </w:txbxContent>
            </v:textbox>
          </v:rect>
        </w:pict>
      </w:r>
      <w:r w:rsidR="00216804">
        <w:rPr>
          <w:noProof/>
          <w:lang w:eastAsia="en-GB"/>
        </w:rPr>
        <w:drawing>
          <wp:anchor distT="0" distB="0" distL="114300" distR="114300" simplePos="0" relativeHeight="251888640" behindDoc="0" locked="0" layoutInCell="1" allowOverlap="1" wp14:anchorId="2E73F75D" wp14:editId="31E58320">
            <wp:simplePos x="0" y="0"/>
            <wp:positionH relativeFrom="column">
              <wp:posOffset>5382260</wp:posOffset>
            </wp:positionH>
            <wp:positionV relativeFrom="paragraph">
              <wp:posOffset>67945</wp:posOffset>
            </wp:positionV>
            <wp:extent cx="839470" cy="818515"/>
            <wp:effectExtent l="19050" t="0" r="0" b="0"/>
            <wp:wrapNone/>
            <wp:docPr id="127"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8" cstate="print">
                      <a:duotone>
                        <a:schemeClr val="accent2">
                          <a:shade val="45000"/>
                          <a:satMod val="135000"/>
                        </a:schemeClr>
                        <a:prstClr val="white"/>
                      </a:duotone>
                    </a:blip>
                    <a:srcRect/>
                    <a:stretch>
                      <a:fillRect/>
                    </a:stretch>
                  </pic:blipFill>
                  <pic:spPr bwMode="auto">
                    <a:xfrm>
                      <a:off x="0" y="0"/>
                      <a:ext cx="839470" cy="818515"/>
                    </a:xfrm>
                    <a:prstGeom prst="rect">
                      <a:avLst/>
                    </a:prstGeom>
                    <a:noFill/>
                    <a:ln w="9525">
                      <a:noFill/>
                      <a:miter lim="800000"/>
                      <a:headEnd/>
                      <a:tailEnd/>
                    </a:ln>
                  </pic:spPr>
                </pic:pic>
              </a:graphicData>
            </a:graphic>
          </wp:anchor>
        </w:drawing>
      </w:r>
      <w:r w:rsidR="00216804">
        <w:t xml:space="preserve">6. </w:t>
      </w:r>
      <w:bookmarkEnd w:id="39"/>
      <w:r w:rsidR="00850EFA">
        <w:t>Environmental risk, monitoring and control</w:t>
      </w:r>
    </w:p>
    <w:p w:rsidR="00216804" w:rsidRDefault="00216804" w:rsidP="00216804"/>
    <w:p w:rsidR="00216804" w:rsidRDefault="00216804" w:rsidP="00216804"/>
    <w:p w:rsidR="0066399B" w:rsidRDefault="0066399B" w:rsidP="00216804"/>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195640" w:rsidP="0066399B">
      <w:r>
        <w:rPr>
          <w:noProof/>
          <w:lang w:eastAsia="en-GB"/>
        </w:rPr>
        <w:drawing>
          <wp:anchor distT="0" distB="0" distL="114300" distR="114300" simplePos="0" relativeHeight="251889664" behindDoc="0" locked="0" layoutInCell="1" allowOverlap="1" wp14:anchorId="5D5286BC" wp14:editId="4207BCAE">
            <wp:simplePos x="0" y="0"/>
            <wp:positionH relativeFrom="column">
              <wp:posOffset>-22225</wp:posOffset>
            </wp:positionH>
            <wp:positionV relativeFrom="paragraph">
              <wp:posOffset>148590</wp:posOffset>
            </wp:positionV>
            <wp:extent cx="813435" cy="818515"/>
            <wp:effectExtent l="0" t="0" r="0" b="0"/>
            <wp:wrapNone/>
            <wp:docPr id="128"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7"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84" style="position:absolute;margin-left:66.65pt;margin-top:10.6pt;width:385.8pt;height:284.65pt;z-index:251882496;mso-position-horizontal-relative:text;mso-position-vertical-relative:text" fillcolor="#f2dbdb [661]" stroked="f" strokecolor="#c00000">
            <v:textbox>
              <w:txbxContent>
                <w:p w:rsidR="00195640" w:rsidRPr="00604385" w:rsidRDefault="00195640" w:rsidP="00216804">
                  <w:pPr>
                    <w:pStyle w:val="Heading2"/>
                  </w:pPr>
                  <w:bookmarkStart w:id="41" w:name="_Toc448492015"/>
                  <w:r>
                    <w:t>Where do I find this information?</w:t>
                  </w:r>
                  <w:bookmarkEnd w:id="41"/>
                </w:p>
                <w:p w:rsidR="00195640" w:rsidRPr="00195640" w:rsidRDefault="00195640" w:rsidP="00195640">
                  <w:pPr>
                    <w:rPr>
                      <w:rStyle w:val="Hyperlink"/>
                    </w:rPr>
                  </w:pPr>
                  <w:r w:rsidRPr="00195640">
                    <w:fldChar w:fldCharType="begin"/>
                  </w:r>
                  <w:r w:rsidRPr="00195640">
                    <w:instrText xml:space="preserve"> HYPERLINK "https://www.gov.uk/government/uploads/system/uploads/attachment_data/file/298126/LIT_8291_337647.pdf" </w:instrText>
                  </w:r>
                  <w:r w:rsidRPr="00195640">
                    <w:fldChar w:fldCharType="separate"/>
                  </w:r>
                  <w:r w:rsidRPr="00195640">
                    <w:rPr>
                      <w:rStyle w:val="Hyperlink"/>
                    </w:rPr>
                    <w:t>GOV.UK – Horizontal Guidance – H3 Noise</w:t>
                  </w:r>
                </w:p>
                <w:p w:rsidR="00195640" w:rsidRPr="00195640" w:rsidRDefault="00195640" w:rsidP="00195640">
                  <w:r w:rsidRPr="00195640">
                    <w:fldChar w:fldCharType="end"/>
                  </w:r>
                  <w:hyperlink r:id="rId68" w:history="1">
                    <w:r w:rsidRPr="00195640">
                      <w:rPr>
                        <w:rStyle w:val="Hyperlink"/>
                      </w:rPr>
                      <w:t>GOV.UK Environmental Permitting:H4 odour management</w:t>
                    </w:r>
                  </w:hyperlink>
                </w:p>
                <w:p w:rsidR="00195640" w:rsidRPr="00195640" w:rsidRDefault="00195640" w:rsidP="00195640">
                  <w:hyperlink r:id="rId69" w:history="1">
                    <w:r w:rsidRPr="00195640">
                      <w:rPr>
                        <w:rStyle w:val="Hyperlink"/>
                      </w:rPr>
                      <w:t>Environment Agency – MPP2 Deployment Form (version 1)</w:t>
                    </w:r>
                  </w:hyperlink>
                </w:p>
                <w:p w:rsidR="00195640" w:rsidRPr="00195640" w:rsidRDefault="00195640" w:rsidP="00195640">
                  <w:hyperlink r:id="rId70" w:history="1">
                    <w:r w:rsidRPr="00195640">
                      <w:rPr>
                        <w:rStyle w:val="Hyperlink"/>
                      </w:rPr>
                      <w:t>Environment Agency - MPP2 Guidance notes – Application for deployment  of mobile plant for land and/or groundwater remediation (version 1)</w:t>
                    </w:r>
                  </w:hyperlink>
                </w:p>
                <w:p w:rsidR="00195640" w:rsidRPr="00195640" w:rsidRDefault="00195640" w:rsidP="00195640">
                  <w:pPr>
                    <w:rPr>
                      <w:rStyle w:val="Hyperlink"/>
                    </w:rPr>
                  </w:pPr>
                  <w:r w:rsidRPr="00195640">
                    <w:fldChar w:fldCharType="begin"/>
                  </w:r>
                  <w:r w:rsidRPr="00195640">
                    <w:instrText xml:space="preserve"> HYPERLINK "https://www.gov.uk/government/publications/how-to-comply-with-your-environmental-permit" </w:instrText>
                  </w:r>
                  <w:r w:rsidRPr="00195640">
                    <w:fldChar w:fldCharType="separate"/>
                  </w:r>
                  <w:r w:rsidRPr="00195640">
                    <w:rPr>
                      <w:rStyle w:val="Hyperlink"/>
                    </w:rPr>
                    <w:t xml:space="preserve">GOV.UK  – How to comply with your environmental permit </w:t>
                  </w:r>
                </w:p>
                <w:p w:rsidR="00195640" w:rsidRPr="00195640" w:rsidRDefault="00195640" w:rsidP="00195640">
                  <w:r w:rsidRPr="00195640">
                    <w:fldChar w:fldCharType="end"/>
                  </w:r>
                  <w:hyperlink r:id="rId71" w:history="1">
                    <w:r w:rsidRPr="00195640">
                      <w:rPr>
                        <w:rStyle w:val="Hyperlink"/>
                      </w:rPr>
                      <w:t>GOV.UK: Land Contamination Technical Guidance</w:t>
                    </w:r>
                  </w:hyperlink>
                </w:p>
                <w:p w:rsidR="00195640" w:rsidRPr="00195640" w:rsidRDefault="00195640" w:rsidP="00195640">
                  <w:hyperlink r:id="rId72" w:history="1">
                    <w:r w:rsidRPr="00195640">
                      <w:rPr>
                        <w:rStyle w:val="Hyperlink"/>
                      </w:rPr>
                      <w:t>GOV.UK Japanese Knotweed: managing on development sites</w:t>
                    </w:r>
                  </w:hyperlink>
                </w:p>
                <w:p w:rsidR="00195640" w:rsidRPr="00195640" w:rsidRDefault="00195640" w:rsidP="00195640">
                  <w:hyperlink r:id="rId73" w:history="1">
                    <w:r w:rsidRPr="00195640">
                      <w:rPr>
                        <w:rStyle w:val="Hyperlink"/>
                      </w:rPr>
                      <w:t>GOV.UK The biological control of Japanese Knotweed</w:t>
                    </w:r>
                  </w:hyperlink>
                </w:p>
                <w:p w:rsidR="00195640" w:rsidRPr="00195640" w:rsidRDefault="00195640" w:rsidP="00195640">
                  <w:hyperlink r:id="rId74" w:history="1">
                    <w:r w:rsidRPr="00195640">
                      <w:rPr>
                        <w:rStyle w:val="Hyperlink"/>
                      </w:rPr>
                      <w:t>GOV.UK Harmful weeds and invasive, non-native plants: prevent them spreading</w:t>
                    </w:r>
                  </w:hyperlink>
                </w:p>
              </w:txbxContent>
            </v:textbox>
          </v:rect>
        </w:pict>
      </w:r>
    </w:p>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66399B" w:rsidRPr="0066399B" w:rsidRDefault="0066399B" w:rsidP="0066399B"/>
    <w:p w:rsidR="00195640" w:rsidRDefault="00195640" w:rsidP="0066399B">
      <w:pPr>
        <w:sectPr w:rsidR="00195640" w:rsidSect="00B23191">
          <w:pgSz w:w="11906" w:h="16838"/>
          <w:pgMar w:top="1440" w:right="1440" w:bottom="1440" w:left="1440" w:header="708" w:footer="708" w:gutter="0"/>
          <w:cols w:space="708"/>
          <w:docGrid w:linePitch="360"/>
        </w:sectPr>
      </w:pPr>
    </w:p>
    <w:p w:rsidR="0066399B" w:rsidRPr="0066399B" w:rsidRDefault="0066399B" w:rsidP="0066399B"/>
    <w:p w:rsidR="0066399B" w:rsidRDefault="00195640" w:rsidP="0066399B">
      <w:r>
        <w:rPr>
          <w:noProof/>
          <w:lang w:eastAsia="en-GB"/>
        </w:rPr>
        <w:pict>
          <v:rect id="_x0000_s1300" style="position:absolute;margin-left:1.3pt;margin-top:6.85pt;width:450.3pt;height:670.6pt;z-index:251908096;mso-position-horizontal-relative:margin;mso-position-vertical-relative:text" fillcolor="white [3201]" strokecolor="#c0504d [3205]" strokeweight="1pt">
            <v:stroke dashstyle="dash"/>
            <v:shadow color="#868686"/>
            <v:textbox>
              <w:txbxContent>
                <w:p w:rsidR="00195640" w:rsidRDefault="00195640" w:rsidP="00195640">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bl>
                <w:p w:rsidR="00195640" w:rsidRPr="00141BC4" w:rsidRDefault="00195640" w:rsidP="00195640"/>
              </w:txbxContent>
            </v:textbox>
            <w10:wrap anchorx="margin"/>
          </v:rect>
        </w:pict>
      </w:r>
    </w:p>
    <w:p w:rsidR="00195640" w:rsidRDefault="00195640" w:rsidP="0066399B"/>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Pr="00195640" w:rsidRDefault="00195640" w:rsidP="00195640"/>
    <w:p w:rsidR="00195640" w:rsidRDefault="00195640" w:rsidP="00195640"/>
    <w:p w:rsidR="00195640" w:rsidRDefault="00195640" w:rsidP="00195640">
      <w:pPr>
        <w:jc w:val="right"/>
        <w:sectPr w:rsidR="00195640" w:rsidSect="00B23191">
          <w:pgSz w:w="11906" w:h="16838"/>
          <w:pgMar w:top="1440" w:right="1440" w:bottom="1440" w:left="1440" w:header="708" w:footer="708" w:gutter="0"/>
          <w:cols w:space="708"/>
          <w:docGrid w:linePitch="360"/>
        </w:sectPr>
      </w:pPr>
    </w:p>
    <w:p w:rsidR="00195640" w:rsidRDefault="00195640" w:rsidP="00195640">
      <w:pPr>
        <w:pStyle w:val="Heading1"/>
      </w:pPr>
      <w:bookmarkStart w:id="42" w:name="_Toc448492016"/>
      <w:r>
        <w:rPr>
          <w:noProof/>
          <w:lang w:eastAsia="en-GB"/>
        </w:rPr>
        <w:lastRenderedPageBreak/>
        <w:drawing>
          <wp:anchor distT="0" distB="0" distL="114300" distR="114300" simplePos="0" relativeHeight="251913216" behindDoc="0" locked="0" layoutInCell="1" allowOverlap="1" wp14:anchorId="52909861" wp14:editId="1032A160">
            <wp:simplePos x="0" y="0"/>
            <wp:positionH relativeFrom="column">
              <wp:posOffset>5341677</wp:posOffset>
            </wp:positionH>
            <wp:positionV relativeFrom="paragraph">
              <wp:posOffset>95534</wp:posOffset>
            </wp:positionV>
            <wp:extent cx="840759" cy="818866"/>
            <wp:effectExtent l="19050" t="0" r="0" b="0"/>
            <wp:wrapNone/>
            <wp:docPr id="22"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8" cstate="print">
                      <a:duotone>
                        <a:schemeClr val="accent2">
                          <a:shade val="45000"/>
                          <a:satMod val="135000"/>
                        </a:schemeClr>
                        <a:prstClr val="white"/>
                      </a:duotone>
                    </a:blip>
                    <a:srcRect/>
                    <a:stretch>
                      <a:fillRect/>
                    </a:stretch>
                  </pic:blipFill>
                  <pic:spPr bwMode="auto">
                    <a:xfrm>
                      <a:off x="0" y="0"/>
                      <a:ext cx="840759" cy="818866"/>
                    </a:xfrm>
                    <a:prstGeom prst="rect">
                      <a:avLst/>
                    </a:prstGeom>
                    <a:noFill/>
                    <a:ln w="9525">
                      <a:noFill/>
                      <a:miter lim="800000"/>
                      <a:headEnd/>
                      <a:tailEnd/>
                    </a:ln>
                  </pic:spPr>
                </pic:pic>
              </a:graphicData>
            </a:graphic>
          </wp:anchor>
        </w:drawing>
      </w:r>
      <w:r>
        <w:t>7. Use of Wastes</w:t>
      </w:r>
      <w:bookmarkEnd w:id="42"/>
    </w:p>
    <w:p w:rsidR="00195640" w:rsidRDefault="00195640" w:rsidP="00195640">
      <w:r>
        <w:rPr>
          <w:noProof/>
          <w:lang w:eastAsia="en-GB"/>
        </w:rPr>
        <w:pict>
          <v:rect id="_x0000_s1301" style="position:absolute;margin-left:0;margin-top:1.45pt;width:450.3pt;height:202.15pt;z-index:251910144;mso-position-horizontal-relative:text;mso-position-vertical-relative:text" strokecolor="#c00000">
            <v:textbox style="mso-next-textbox:#_x0000_s1301">
              <w:txbxContent>
                <w:p w:rsidR="00195640" w:rsidRPr="00604385" w:rsidRDefault="00195640" w:rsidP="00195640">
                  <w:pPr>
                    <w:pStyle w:val="Heading2"/>
                  </w:pPr>
                  <w:bookmarkStart w:id="43" w:name="_Toc448492017"/>
                  <w:r w:rsidRPr="00604385">
                    <w:t>Learning Outcomes</w:t>
                  </w:r>
                  <w:bookmarkEnd w:id="43"/>
                </w:p>
                <w:p w:rsidR="00195640" w:rsidRPr="00195640" w:rsidRDefault="00195640" w:rsidP="00195640">
                  <w:r>
                    <w:t xml:space="preserve">7.1 </w:t>
                  </w:r>
                  <w:r w:rsidRPr="00195640">
                    <w:t>Know the specific use of material under the U1 Waste Exemption</w:t>
                  </w:r>
                  <w:r>
                    <w:t>.</w:t>
                  </w:r>
                </w:p>
                <w:p w:rsidR="00195640" w:rsidRPr="00195640" w:rsidRDefault="00195640" w:rsidP="00195640">
                  <w:r>
                    <w:t xml:space="preserve">7.2 </w:t>
                  </w:r>
                  <w:r w:rsidRPr="00195640">
                    <w:t>Know the quantity limits under the U1 Waste Exemption</w:t>
                  </w:r>
                  <w:r>
                    <w:t>.</w:t>
                  </w:r>
                </w:p>
                <w:p w:rsidR="00195640" w:rsidRPr="00195640" w:rsidRDefault="00195640" w:rsidP="00195640">
                  <w:r>
                    <w:t xml:space="preserve">7.3 </w:t>
                  </w:r>
                  <w:r w:rsidRPr="00195640">
                    <w:t>Know the time period for quantity limits under the U1 Waste Exemption</w:t>
                  </w:r>
                  <w:r>
                    <w:t>.</w:t>
                  </w:r>
                </w:p>
                <w:p w:rsidR="00195640" w:rsidRPr="00195640" w:rsidRDefault="00195640" w:rsidP="00195640">
                  <w:r>
                    <w:t xml:space="preserve">7.4 </w:t>
                  </w:r>
                  <w:r w:rsidRPr="00195640">
                    <w:t>Know the constraint on renewing exemptions</w:t>
                  </w:r>
                  <w:r>
                    <w:t>.</w:t>
                  </w:r>
                </w:p>
                <w:p w:rsidR="00195640" w:rsidRPr="00195640" w:rsidRDefault="00195640" w:rsidP="00195640">
                  <w:r>
                    <w:t xml:space="preserve">7.5 </w:t>
                  </w:r>
                  <w:r w:rsidRPr="00195640">
                    <w:t>Know the alternatives for use of wastes when exemptions are not available</w:t>
                  </w:r>
                  <w:r>
                    <w:t>.</w:t>
                  </w:r>
                </w:p>
                <w:p w:rsidR="00195640" w:rsidRPr="00195640" w:rsidRDefault="00195640" w:rsidP="00195640">
                  <w:r>
                    <w:t xml:space="preserve">7.6 </w:t>
                  </w:r>
                  <w:r w:rsidRPr="00195640">
                    <w:t xml:space="preserve">Know under what circumstances can a waste material from a contaminated land remediation site be consider </w:t>
                  </w:r>
                  <w:r w:rsidRPr="00195640">
                    <w:rPr>
                      <w:b/>
                      <w:u w:val="single"/>
                    </w:rPr>
                    <w:t>not</w:t>
                  </w:r>
                  <w:r w:rsidRPr="00195640">
                    <w:t xml:space="preserve"> to be a waste</w:t>
                  </w:r>
                  <w:r>
                    <w:t>.</w:t>
                  </w:r>
                </w:p>
              </w:txbxContent>
            </v:textbox>
          </v:rect>
        </w:pict>
      </w:r>
    </w:p>
    <w:p w:rsidR="00195640" w:rsidRDefault="00195640" w:rsidP="00195640"/>
    <w:p w:rsidR="00195640" w:rsidRDefault="00195640" w:rsidP="00195640"/>
    <w:p w:rsidR="00195640" w:rsidRDefault="00195640" w:rsidP="00195640">
      <w:pPr>
        <w:jc w:val="right"/>
      </w:pPr>
    </w:p>
    <w:p w:rsidR="00195640" w:rsidRDefault="00195640" w:rsidP="00195640">
      <w:r>
        <w:rPr>
          <w:noProof/>
          <w:lang w:eastAsia="en-GB"/>
        </w:rPr>
        <w:pict>
          <v:rect id="_x0000_s1303" style="position:absolute;margin-left:0;margin-top:254.45pt;width:450.3pt;height:324pt;z-index:251912192;mso-position-horizontal-relative:text;mso-position-vertical-relative:text" fillcolor="white [3201]" strokecolor="#c0504d [3205]" strokeweight="1pt">
            <v:stroke dashstyle="dash"/>
            <v:shadow color="#868686"/>
            <v:textbox>
              <w:txbxContent>
                <w:p w:rsidR="00195640" w:rsidRDefault="00195640" w:rsidP="00195640">
                  <w:pPr>
                    <w:pStyle w:val="Heading2"/>
                  </w:pPr>
                  <w:bookmarkStart w:id="44" w:name="_Toc448492018"/>
                  <w:r>
                    <w:t>Notes</w:t>
                  </w:r>
                  <w:bookmarkEnd w:id="44"/>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r w:rsidR="00195640" w:rsidTr="00141BC4">
                    <w:tc>
                      <w:tcPr>
                        <w:tcW w:w="8610" w:type="dxa"/>
                        <w:tcBorders>
                          <w:top w:val="single" w:sz="4" w:space="0" w:color="D9D9D9" w:themeColor="background1" w:themeShade="D9"/>
                          <w:bottom w:val="single" w:sz="4" w:space="0" w:color="D9D9D9" w:themeColor="background1" w:themeShade="D9"/>
                        </w:tcBorders>
                      </w:tcPr>
                      <w:p w:rsidR="00195640" w:rsidRDefault="00195640" w:rsidP="007570CB">
                        <w:pPr>
                          <w:spacing w:line="360" w:lineRule="auto"/>
                        </w:pPr>
                      </w:p>
                    </w:tc>
                  </w:tr>
                </w:tbl>
                <w:p w:rsidR="00195640" w:rsidRPr="00141BC4" w:rsidRDefault="00195640" w:rsidP="00195640"/>
              </w:txbxContent>
            </v:textbox>
          </v:rect>
        </w:pict>
      </w:r>
      <w:r>
        <w:rPr>
          <w:noProof/>
          <w:lang w:eastAsia="en-GB"/>
        </w:rPr>
        <w:drawing>
          <wp:anchor distT="0" distB="0" distL="114300" distR="114300" simplePos="0" relativeHeight="251914240" behindDoc="0" locked="0" layoutInCell="1" allowOverlap="1" wp14:anchorId="5C97F19B" wp14:editId="4C1CBB5F">
            <wp:simplePos x="0" y="0"/>
            <wp:positionH relativeFrom="column">
              <wp:posOffset>-49530</wp:posOffset>
            </wp:positionH>
            <wp:positionV relativeFrom="paragraph">
              <wp:posOffset>1399540</wp:posOffset>
            </wp:positionV>
            <wp:extent cx="813435" cy="818515"/>
            <wp:effectExtent l="0" t="0" r="0" b="0"/>
            <wp:wrapNone/>
            <wp:docPr id="2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7"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302" style="position:absolute;margin-left:64.5pt;margin-top:110.45pt;width:385.8pt;height:134.65pt;z-index:251911168;mso-position-horizontal-relative:text;mso-position-vertical-relative:text" fillcolor="#f2dbdb [661]" stroked="f" strokecolor="#c00000">
            <v:textbox>
              <w:txbxContent>
                <w:p w:rsidR="00195640" w:rsidRPr="00604385" w:rsidRDefault="00195640" w:rsidP="00195640">
                  <w:pPr>
                    <w:pStyle w:val="Heading2"/>
                  </w:pPr>
                  <w:bookmarkStart w:id="45" w:name="_Toc448492019"/>
                  <w:r>
                    <w:t>Where do I find this information?</w:t>
                  </w:r>
                  <w:bookmarkEnd w:id="45"/>
                </w:p>
                <w:p w:rsidR="00195640" w:rsidRPr="00195640" w:rsidRDefault="00195640" w:rsidP="00195640">
                  <w:hyperlink r:id="rId75" w:history="1">
                    <w:r w:rsidRPr="00195640">
                      <w:rPr>
                        <w:rStyle w:val="Hyperlink"/>
                      </w:rPr>
                      <w:t>GOV.UK  – U1 Use of Waste in Construction</w:t>
                    </w:r>
                  </w:hyperlink>
                </w:p>
                <w:p w:rsidR="00195640" w:rsidRPr="00195640" w:rsidRDefault="00195640" w:rsidP="00195640">
                  <w:hyperlink r:id="rId76" w:history="1">
                    <w:r w:rsidRPr="00195640">
                      <w:rPr>
                        <w:rStyle w:val="Hyperlink"/>
                      </w:rPr>
                      <w:t>CL:AIRE Definition of Waste: Development Industry Code of Practice</w:t>
                    </w:r>
                  </w:hyperlink>
                </w:p>
                <w:p w:rsidR="00195640" w:rsidRPr="00195640" w:rsidRDefault="00195640" w:rsidP="00195640">
                  <w:hyperlink r:id="rId77" w:anchor="EOW" w:history="1">
                    <w:r w:rsidRPr="00195640">
                      <w:rPr>
                        <w:rStyle w:val="Hyperlink"/>
                      </w:rPr>
                      <w:t>GOV.UK: Turn your waste into a new non-waste product or material</w:t>
                    </w:r>
                  </w:hyperlink>
                  <w:r w:rsidRPr="00195640">
                    <w:t xml:space="preserve"> </w:t>
                  </w:r>
                </w:p>
                <w:p w:rsidR="00195640" w:rsidRPr="00195640" w:rsidRDefault="00195640" w:rsidP="00195640">
                  <w:hyperlink r:id="rId78" w:history="1">
                    <w:r w:rsidRPr="00195640">
                      <w:rPr>
                        <w:rStyle w:val="Hyperlink"/>
                      </w:rPr>
                      <w:t>GOV.UK Quality Protocols: converting waste into non waste</w:t>
                    </w:r>
                  </w:hyperlink>
                </w:p>
                <w:p w:rsidR="00195640" w:rsidRPr="00216804" w:rsidRDefault="00195640" w:rsidP="00195640"/>
              </w:txbxContent>
            </v:textbox>
          </v:rect>
        </w:pict>
      </w:r>
    </w:p>
    <w:p w:rsidR="0066399B" w:rsidRPr="00195640" w:rsidRDefault="0066399B" w:rsidP="00195640">
      <w:pPr>
        <w:sectPr w:rsidR="0066399B" w:rsidRPr="00195640" w:rsidSect="00B23191">
          <w:pgSz w:w="11906" w:h="16838"/>
          <w:pgMar w:top="1440" w:right="1440" w:bottom="1440" w:left="1440" w:header="708" w:footer="708" w:gutter="0"/>
          <w:cols w:space="708"/>
          <w:docGrid w:linePitch="360"/>
        </w:sectPr>
      </w:pPr>
    </w:p>
    <w:p w:rsidR="0066399B" w:rsidRDefault="00A76F2C" w:rsidP="0066399B">
      <w:r>
        <w:rPr>
          <w:noProof/>
          <w:lang w:eastAsia="en-GB"/>
        </w:rPr>
        <w:lastRenderedPageBreak/>
        <w:drawing>
          <wp:anchor distT="0" distB="0" distL="114300" distR="114300" simplePos="0" relativeHeight="251788288" behindDoc="0" locked="0" layoutInCell="1" allowOverlap="1">
            <wp:simplePos x="0" y="0"/>
            <wp:positionH relativeFrom="column">
              <wp:posOffset>3158035</wp:posOffset>
            </wp:positionH>
            <wp:positionV relativeFrom="paragraph">
              <wp:posOffset>-286603</wp:posOffset>
            </wp:positionV>
            <wp:extent cx="2915219" cy="1132765"/>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15219" cy="1132765"/>
                    </a:xfrm>
                    <a:prstGeom prst="rect">
                      <a:avLst/>
                    </a:prstGeom>
                    <a:noFill/>
                    <a:ln w="9525">
                      <a:noFill/>
                      <a:miter lim="800000"/>
                      <a:headEnd/>
                      <a:tailEnd/>
                    </a:ln>
                  </pic:spPr>
                </pic:pic>
              </a:graphicData>
            </a:graphic>
          </wp:anchor>
        </w:drawing>
      </w:r>
    </w:p>
    <w:p w:rsidR="0066399B" w:rsidRDefault="0066399B" w:rsidP="0066399B"/>
    <w:p w:rsidR="00B23191" w:rsidRDefault="00341E9E">
      <w:r>
        <w:rPr>
          <w:noProof/>
          <w:lang w:eastAsia="en-GB"/>
        </w:rPr>
        <w:pict>
          <v:rect id="_x0000_s1035" style="position:absolute;margin-left:-15.7pt;margin-top:390.8pt;width:344.65pt;height:271.5pt;z-index:251627520;mso-position-horizontal-relative:text;mso-position-vertical-relative:text" stroked="f">
            <v:textbox style="mso-next-textbox:#_x0000_s1035">
              <w:txbxContent>
                <w:p w:rsidR="00195640" w:rsidRPr="001B4E0F" w:rsidRDefault="00195640" w:rsidP="00D235BE">
                  <w:pPr>
                    <w:spacing w:after="0"/>
                    <w:rPr>
                      <w:sz w:val="28"/>
                      <w:szCs w:val="28"/>
                    </w:rPr>
                  </w:pPr>
                  <w:r w:rsidRPr="001B4E0F">
                    <w:rPr>
                      <w:sz w:val="28"/>
                      <w:szCs w:val="28"/>
                    </w:rPr>
                    <w:t>WAMITAB</w:t>
                  </w:r>
                </w:p>
                <w:p w:rsidR="00195640" w:rsidRPr="001B4E0F" w:rsidRDefault="00195640" w:rsidP="00D235BE">
                  <w:pPr>
                    <w:spacing w:after="0"/>
                    <w:rPr>
                      <w:sz w:val="28"/>
                      <w:szCs w:val="28"/>
                    </w:rPr>
                  </w:pPr>
                  <w:r w:rsidRPr="001B4E0F">
                    <w:rPr>
                      <w:sz w:val="28"/>
                      <w:szCs w:val="28"/>
                    </w:rPr>
                    <w:t>Peterbridge House</w:t>
                  </w:r>
                </w:p>
                <w:p w:rsidR="00195640" w:rsidRPr="001B4E0F" w:rsidRDefault="00195640" w:rsidP="00D235BE">
                  <w:pPr>
                    <w:spacing w:after="0"/>
                    <w:rPr>
                      <w:sz w:val="28"/>
                      <w:szCs w:val="28"/>
                    </w:rPr>
                  </w:pPr>
                  <w:r w:rsidRPr="001B4E0F">
                    <w:rPr>
                      <w:sz w:val="28"/>
                      <w:szCs w:val="28"/>
                    </w:rPr>
                    <w:t>3 The Lakes</w:t>
                  </w:r>
                </w:p>
                <w:p w:rsidR="00195640" w:rsidRPr="001B4E0F" w:rsidRDefault="00195640" w:rsidP="00D235BE">
                  <w:pPr>
                    <w:spacing w:after="0"/>
                    <w:rPr>
                      <w:sz w:val="28"/>
                      <w:szCs w:val="28"/>
                    </w:rPr>
                  </w:pPr>
                  <w:r w:rsidRPr="001B4E0F">
                    <w:rPr>
                      <w:sz w:val="28"/>
                      <w:szCs w:val="28"/>
                    </w:rPr>
                    <w:t>Northampton</w:t>
                  </w:r>
                </w:p>
                <w:p w:rsidR="00195640" w:rsidRPr="001B4E0F" w:rsidRDefault="00195640" w:rsidP="00D235BE">
                  <w:pPr>
                    <w:spacing w:after="0"/>
                    <w:rPr>
                      <w:sz w:val="28"/>
                      <w:szCs w:val="28"/>
                    </w:rPr>
                  </w:pPr>
                  <w:r w:rsidRPr="001B4E0F">
                    <w:rPr>
                      <w:sz w:val="28"/>
                      <w:szCs w:val="28"/>
                    </w:rPr>
                    <w:t>NN4 7HE</w:t>
                  </w:r>
                </w:p>
                <w:p w:rsidR="00195640" w:rsidRPr="001B4E0F" w:rsidRDefault="00195640" w:rsidP="00D235BE">
                  <w:pPr>
                    <w:spacing w:after="0"/>
                    <w:rPr>
                      <w:sz w:val="28"/>
                      <w:szCs w:val="28"/>
                    </w:rPr>
                  </w:pPr>
                </w:p>
                <w:p w:rsidR="00195640" w:rsidRPr="001B4E0F" w:rsidRDefault="00195640" w:rsidP="00D235BE">
                  <w:pPr>
                    <w:spacing w:after="0"/>
                    <w:rPr>
                      <w:sz w:val="28"/>
                      <w:szCs w:val="28"/>
                    </w:rPr>
                  </w:pPr>
                  <w:r w:rsidRPr="001B4E0F">
                    <w:rPr>
                      <w:sz w:val="28"/>
                      <w:szCs w:val="28"/>
                    </w:rPr>
                    <w:t>Tel: 01604 231950</w:t>
                  </w:r>
                </w:p>
                <w:p w:rsidR="00195640" w:rsidRPr="001B4E0F" w:rsidRDefault="00195640" w:rsidP="00D235BE">
                  <w:pPr>
                    <w:spacing w:after="0"/>
                    <w:rPr>
                      <w:sz w:val="28"/>
                      <w:szCs w:val="28"/>
                    </w:rPr>
                  </w:pPr>
                  <w:r w:rsidRPr="001B4E0F">
                    <w:rPr>
                      <w:sz w:val="28"/>
                      <w:szCs w:val="28"/>
                    </w:rPr>
                    <w:t xml:space="preserve">Email: </w:t>
                  </w:r>
                  <w:hyperlink r:id="rId79" w:history="1">
                    <w:r w:rsidRPr="001B4E0F">
                      <w:rPr>
                        <w:rStyle w:val="Hyperlink"/>
                        <w:sz w:val="28"/>
                        <w:szCs w:val="28"/>
                      </w:rPr>
                      <w:t>info.admin@wamitab.org.uk</w:t>
                    </w:r>
                  </w:hyperlink>
                  <w:r w:rsidRPr="001B4E0F">
                    <w:rPr>
                      <w:sz w:val="28"/>
                      <w:szCs w:val="28"/>
                    </w:rPr>
                    <w:t xml:space="preserve"> </w:t>
                  </w:r>
                </w:p>
                <w:p w:rsidR="00195640" w:rsidRPr="001B4E0F" w:rsidRDefault="00195640" w:rsidP="00D235BE">
                  <w:r w:rsidRPr="001B4E0F">
                    <w:rPr>
                      <w:sz w:val="28"/>
                      <w:szCs w:val="28"/>
                    </w:rPr>
                    <w:t xml:space="preserve">Web: </w:t>
                  </w:r>
                  <w:hyperlink r:id="rId80" w:history="1">
                    <w:r w:rsidRPr="001B4E0F">
                      <w:rPr>
                        <w:rStyle w:val="Hyperlink"/>
                        <w:sz w:val="28"/>
                        <w:szCs w:val="28"/>
                      </w:rPr>
                      <w:t>www.wamitab.org.uk</w:t>
                    </w:r>
                  </w:hyperlink>
                </w:p>
                <w:p w:rsidR="00195640" w:rsidRPr="00716FEF" w:rsidRDefault="00195640" w:rsidP="00D235BE"/>
                <w:p w:rsidR="00195640" w:rsidRDefault="00195640"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81"/>
                                </pic:cNvPr>
                                <pic:cNvPicPr>
                                  <a:picLocks noChangeAspect="1" noChangeArrowheads="1"/>
                                </pic:cNvPicPr>
                              </pic:nvPicPr>
                              <pic:blipFill>
                                <a:blip r:embed="rId82"/>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83"/>
                                </pic:cNvPr>
                                <pic:cNvPicPr>
                                  <a:picLocks noChangeAspect="1" noChangeArrowheads="1"/>
                                </pic:cNvPicPr>
                              </pic:nvPicPr>
                              <pic:blipFill>
                                <a:blip r:embed="rId84"/>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85"/>
                                </pic:cNvPr>
                                <pic:cNvPicPr>
                                  <a:picLocks noChangeAspect="1" noChangeArrowheads="1"/>
                                </pic:cNvPicPr>
                              </pic:nvPicPr>
                              <pic:blipFill>
                                <a:blip r:embed="rId86"/>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87"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40" w:rsidRDefault="00195640" w:rsidP="007A18DF">
      <w:pPr>
        <w:spacing w:after="0" w:line="240" w:lineRule="auto"/>
      </w:pPr>
      <w:r>
        <w:separator/>
      </w:r>
    </w:p>
  </w:endnote>
  <w:endnote w:type="continuationSeparator" w:id="0">
    <w:p w:rsidR="00195640" w:rsidRDefault="00195640"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195640" w:rsidRPr="00962130" w:rsidRDefault="00195640"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850EFA">
              <w:rPr>
                <w:b/>
                <w:noProof/>
              </w:rPr>
              <w:t>2</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850EFA">
              <w:rPr>
                <w:b/>
                <w:noProof/>
              </w:rPr>
              <w:t>18</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40" w:rsidRDefault="00195640" w:rsidP="007A18DF">
      <w:pPr>
        <w:spacing w:after="0" w:line="240" w:lineRule="auto"/>
      </w:pPr>
      <w:r>
        <w:separator/>
      </w:r>
    </w:p>
  </w:footnote>
  <w:footnote w:type="continuationSeparator" w:id="0">
    <w:p w:rsidR="00195640" w:rsidRDefault="00195640"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40" w:rsidRDefault="00195640">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Contaminated Land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905461E"/>
    <w:multiLevelType w:val="multilevel"/>
    <w:tmpl w:val="176E3BB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29655A"/>
    <w:multiLevelType w:val="multilevel"/>
    <w:tmpl w:val="F54C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67D45"/>
    <w:multiLevelType w:val="multilevel"/>
    <w:tmpl w:val="5B100C86"/>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FC619B0"/>
    <w:multiLevelType w:val="hybridMultilevel"/>
    <w:tmpl w:val="32A66DB6"/>
    <w:lvl w:ilvl="0" w:tplc="2F2C0F7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D378B"/>
    <w:multiLevelType w:val="hybridMultilevel"/>
    <w:tmpl w:val="1B723C46"/>
    <w:lvl w:ilvl="0" w:tplc="2F2C0F7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384900"/>
    <w:multiLevelType w:val="multilevel"/>
    <w:tmpl w:val="7A8C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F2648"/>
    <w:multiLevelType w:val="multilevel"/>
    <w:tmpl w:val="AB88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41646"/>
    <w:multiLevelType w:val="multilevel"/>
    <w:tmpl w:val="6AF2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E4D48"/>
    <w:multiLevelType w:val="hybridMultilevel"/>
    <w:tmpl w:val="22A8EEBA"/>
    <w:lvl w:ilvl="0" w:tplc="0C1E1C8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92789"/>
    <w:multiLevelType w:val="hybridMultilevel"/>
    <w:tmpl w:val="C1125F96"/>
    <w:lvl w:ilvl="0" w:tplc="2F2C0F7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8E40ED"/>
    <w:multiLevelType w:val="hybridMultilevel"/>
    <w:tmpl w:val="EDC41A40"/>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EF7507"/>
    <w:multiLevelType w:val="hybridMultilevel"/>
    <w:tmpl w:val="989AE654"/>
    <w:lvl w:ilvl="0" w:tplc="2F2C0F7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6800B9"/>
    <w:multiLevelType w:val="multilevel"/>
    <w:tmpl w:val="572E11AC"/>
    <w:lvl w:ilvl="0">
      <w:start w:val="5"/>
      <w:numFmt w:val="decimal"/>
      <w:lvlText w:val="%1."/>
      <w:lvlJc w:val="left"/>
      <w:pPr>
        <w:ind w:left="720" w:hanging="360"/>
      </w:pPr>
      <w:rPr>
        <w:rFonts w:hint="default"/>
      </w:rPr>
    </w:lvl>
    <w:lvl w:ilvl="1">
      <w:start w:val="1"/>
      <w:numFmt w:val="decimal"/>
      <w:isLgl/>
      <w:lvlText w:val="6.%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D284DCF"/>
    <w:multiLevelType w:val="multilevel"/>
    <w:tmpl w:val="A3F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0125A4"/>
    <w:multiLevelType w:val="multilevel"/>
    <w:tmpl w:val="9C60B952"/>
    <w:lvl w:ilvl="0">
      <w:start w:val="6"/>
      <w:numFmt w:val="decimal"/>
      <w:lvlText w:val="%1"/>
      <w:lvlJc w:val="left"/>
      <w:pPr>
        <w:ind w:left="360" w:hanging="360"/>
      </w:pPr>
      <w:rPr>
        <w:rFonts w:hint="default"/>
      </w:rPr>
    </w:lvl>
    <w:lvl w:ilvl="1">
      <w:start w:val="1"/>
      <w:numFmt w:val="decimal"/>
      <w:lvlText w:val="7.%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6">
    <w:nsid w:val="554D26A8"/>
    <w:multiLevelType w:val="multilevel"/>
    <w:tmpl w:val="A7C6C0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A8E4ACE"/>
    <w:multiLevelType w:val="multilevel"/>
    <w:tmpl w:val="E98A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A53C4B"/>
    <w:multiLevelType w:val="multilevel"/>
    <w:tmpl w:val="D84A4588"/>
    <w:lvl w:ilvl="0">
      <w:start w:val="4"/>
      <w:numFmt w:val="decimal"/>
      <w:lvlText w:val="%1"/>
      <w:lvlJc w:val="left"/>
      <w:pPr>
        <w:ind w:left="360" w:hanging="360"/>
      </w:pPr>
      <w:rPr>
        <w:rFonts w:hint="default"/>
      </w:rPr>
    </w:lvl>
    <w:lvl w:ilvl="1">
      <w:start w:val="1"/>
      <w:numFmt w:val="decimal"/>
      <w:lvlText w:val="5.%2"/>
      <w:lvlJc w:val="left"/>
      <w:pPr>
        <w:ind w:left="763" w:hanging="36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19">
    <w:nsid w:val="6EB43D97"/>
    <w:multiLevelType w:val="hybridMultilevel"/>
    <w:tmpl w:val="5CA0D692"/>
    <w:lvl w:ilvl="0" w:tplc="2F2C0F76">
      <w:start w:val="1"/>
      <w:numFmt w:val="bullet"/>
      <w:lvlText w:val=""/>
      <w:lvlJc w:val="left"/>
      <w:pPr>
        <w:ind w:left="360" w:hanging="360"/>
      </w:pPr>
      <w:rPr>
        <w:rFonts w:ascii="Symbol" w:hAnsi="Symbol" w:hint="default"/>
        <w:color w:val="000000" w:themeColor="text1"/>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2237C7"/>
    <w:multiLevelType w:val="hybridMultilevel"/>
    <w:tmpl w:val="0C3CC726"/>
    <w:lvl w:ilvl="0" w:tplc="0C1E1C84">
      <w:start w:val="1"/>
      <w:numFmt w:val="bullet"/>
      <w:lvlText w:val=""/>
      <w:lvlJc w:val="left"/>
      <w:pPr>
        <w:ind w:left="1125" w:hanging="360"/>
      </w:pPr>
      <w:rPr>
        <w:rFonts w:ascii="Symbol" w:hAnsi="Symbol" w:hint="default"/>
        <w:color w:val="000000" w:themeColor="text1"/>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2"/>
  </w:num>
  <w:num w:numId="5">
    <w:abstractNumId w:val="8"/>
  </w:num>
  <w:num w:numId="6">
    <w:abstractNumId w:val="7"/>
  </w:num>
  <w:num w:numId="7">
    <w:abstractNumId w:val="14"/>
  </w:num>
  <w:num w:numId="8">
    <w:abstractNumId w:val="3"/>
  </w:num>
  <w:num w:numId="9">
    <w:abstractNumId w:val="9"/>
  </w:num>
  <w:num w:numId="10">
    <w:abstractNumId w:val="20"/>
  </w:num>
  <w:num w:numId="11">
    <w:abstractNumId w:val="0"/>
  </w:num>
  <w:num w:numId="12">
    <w:abstractNumId w:val="11"/>
  </w:num>
  <w:num w:numId="13">
    <w:abstractNumId w:val="19"/>
  </w:num>
  <w:num w:numId="14">
    <w:abstractNumId w:val="16"/>
  </w:num>
  <w:num w:numId="15">
    <w:abstractNumId w:val="1"/>
  </w:num>
  <w:num w:numId="16">
    <w:abstractNumId w:val="12"/>
  </w:num>
  <w:num w:numId="17">
    <w:abstractNumId w:val="18"/>
  </w:num>
  <w:num w:numId="18">
    <w:abstractNumId w:val="10"/>
  </w:num>
  <w:num w:numId="19">
    <w:abstractNumId w:val="13"/>
  </w:num>
  <w:num w:numId="20">
    <w:abstractNumId w:val="4"/>
  </w:num>
  <w:num w:numId="21">
    <w:abstractNumId w:val="15"/>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10CF8"/>
    <w:rsid w:val="00030947"/>
    <w:rsid w:val="00043087"/>
    <w:rsid w:val="0007658D"/>
    <w:rsid w:val="000835F9"/>
    <w:rsid w:val="00085E2E"/>
    <w:rsid w:val="00091449"/>
    <w:rsid w:val="00097085"/>
    <w:rsid w:val="000D1C42"/>
    <w:rsid w:val="000D5C35"/>
    <w:rsid w:val="000E042B"/>
    <w:rsid w:val="000E459A"/>
    <w:rsid w:val="00107B67"/>
    <w:rsid w:val="00141BC4"/>
    <w:rsid w:val="00146D2D"/>
    <w:rsid w:val="00151538"/>
    <w:rsid w:val="00152212"/>
    <w:rsid w:val="001925F6"/>
    <w:rsid w:val="00195640"/>
    <w:rsid w:val="001A5524"/>
    <w:rsid w:val="001C3CF0"/>
    <w:rsid w:val="001D263F"/>
    <w:rsid w:val="001E4DCD"/>
    <w:rsid w:val="0020720C"/>
    <w:rsid w:val="00216804"/>
    <w:rsid w:val="00232014"/>
    <w:rsid w:val="0026290F"/>
    <w:rsid w:val="002639E2"/>
    <w:rsid w:val="002663E1"/>
    <w:rsid w:val="00277475"/>
    <w:rsid w:val="00277497"/>
    <w:rsid w:val="002803D8"/>
    <w:rsid w:val="002937AF"/>
    <w:rsid w:val="002B6871"/>
    <w:rsid w:val="002D4B84"/>
    <w:rsid w:val="002F3295"/>
    <w:rsid w:val="003248BB"/>
    <w:rsid w:val="00336247"/>
    <w:rsid w:val="00341E9E"/>
    <w:rsid w:val="00351024"/>
    <w:rsid w:val="0037515C"/>
    <w:rsid w:val="0038404D"/>
    <w:rsid w:val="00386E1C"/>
    <w:rsid w:val="003900E0"/>
    <w:rsid w:val="003972F6"/>
    <w:rsid w:val="003C2F35"/>
    <w:rsid w:val="003D0276"/>
    <w:rsid w:val="00432472"/>
    <w:rsid w:val="00435092"/>
    <w:rsid w:val="00451640"/>
    <w:rsid w:val="00461E6E"/>
    <w:rsid w:val="004658A9"/>
    <w:rsid w:val="004946B5"/>
    <w:rsid w:val="0049794F"/>
    <w:rsid w:val="004A66AF"/>
    <w:rsid w:val="004E444C"/>
    <w:rsid w:val="00515FEE"/>
    <w:rsid w:val="00531B76"/>
    <w:rsid w:val="00533672"/>
    <w:rsid w:val="0055509B"/>
    <w:rsid w:val="005603BA"/>
    <w:rsid w:val="00565064"/>
    <w:rsid w:val="00572F73"/>
    <w:rsid w:val="00584165"/>
    <w:rsid w:val="005A0196"/>
    <w:rsid w:val="005E1DA8"/>
    <w:rsid w:val="00602EF6"/>
    <w:rsid w:val="00604385"/>
    <w:rsid w:val="00606507"/>
    <w:rsid w:val="00623F5B"/>
    <w:rsid w:val="00640C19"/>
    <w:rsid w:val="0065409A"/>
    <w:rsid w:val="0066399B"/>
    <w:rsid w:val="0067305F"/>
    <w:rsid w:val="006865C5"/>
    <w:rsid w:val="006C2741"/>
    <w:rsid w:val="006C4B24"/>
    <w:rsid w:val="006E2592"/>
    <w:rsid w:val="006E7567"/>
    <w:rsid w:val="007105DB"/>
    <w:rsid w:val="00710B32"/>
    <w:rsid w:val="00714880"/>
    <w:rsid w:val="00725C32"/>
    <w:rsid w:val="00730C37"/>
    <w:rsid w:val="00735112"/>
    <w:rsid w:val="00737FDE"/>
    <w:rsid w:val="007541EF"/>
    <w:rsid w:val="007570CB"/>
    <w:rsid w:val="00783C51"/>
    <w:rsid w:val="00793163"/>
    <w:rsid w:val="00794D55"/>
    <w:rsid w:val="007A18DF"/>
    <w:rsid w:val="007A32FC"/>
    <w:rsid w:val="007C0D33"/>
    <w:rsid w:val="00801520"/>
    <w:rsid w:val="00850EFA"/>
    <w:rsid w:val="0089090D"/>
    <w:rsid w:val="00890A76"/>
    <w:rsid w:val="008C55EB"/>
    <w:rsid w:val="008C5F52"/>
    <w:rsid w:val="009356ED"/>
    <w:rsid w:val="009430D9"/>
    <w:rsid w:val="00945F15"/>
    <w:rsid w:val="009576E1"/>
    <w:rsid w:val="00962130"/>
    <w:rsid w:val="00966BEF"/>
    <w:rsid w:val="009736AC"/>
    <w:rsid w:val="00977E19"/>
    <w:rsid w:val="009853EB"/>
    <w:rsid w:val="009A1B64"/>
    <w:rsid w:val="009A2AFC"/>
    <w:rsid w:val="009A4629"/>
    <w:rsid w:val="009B4C6E"/>
    <w:rsid w:val="009B7CD1"/>
    <w:rsid w:val="009D486F"/>
    <w:rsid w:val="009E1C30"/>
    <w:rsid w:val="009E326A"/>
    <w:rsid w:val="00A0307C"/>
    <w:rsid w:val="00A04742"/>
    <w:rsid w:val="00A07192"/>
    <w:rsid w:val="00A20397"/>
    <w:rsid w:val="00A2494D"/>
    <w:rsid w:val="00A27C18"/>
    <w:rsid w:val="00A636B6"/>
    <w:rsid w:val="00A75F5F"/>
    <w:rsid w:val="00A76467"/>
    <w:rsid w:val="00A76F2C"/>
    <w:rsid w:val="00AD7EA8"/>
    <w:rsid w:val="00AE0672"/>
    <w:rsid w:val="00B06607"/>
    <w:rsid w:val="00B12621"/>
    <w:rsid w:val="00B23191"/>
    <w:rsid w:val="00B356AF"/>
    <w:rsid w:val="00B4562E"/>
    <w:rsid w:val="00B528C8"/>
    <w:rsid w:val="00B54F61"/>
    <w:rsid w:val="00B65BDC"/>
    <w:rsid w:val="00B65BDD"/>
    <w:rsid w:val="00B83A00"/>
    <w:rsid w:val="00B846F8"/>
    <w:rsid w:val="00BA79E3"/>
    <w:rsid w:val="00BB09D8"/>
    <w:rsid w:val="00BB0A8B"/>
    <w:rsid w:val="00BD3710"/>
    <w:rsid w:val="00BE28BE"/>
    <w:rsid w:val="00BF6EC6"/>
    <w:rsid w:val="00C03C07"/>
    <w:rsid w:val="00C06030"/>
    <w:rsid w:val="00C205D7"/>
    <w:rsid w:val="00C6342B"/>
    <w:rsid w:val="00C77589"/>
    <w:rsid w:val="00C84F1F"/>
    <w:rsid w:val="00CA18E1"/>
    <w:rsid w:val="00CA3D28"/>
    <w:rsid w:val="00CB47CC"/>
    <w:rsid w:val="00CC561A"/>
    <w:rsid w:val="00CC6615"/>
    <w:rsid w:val="00CD58FA"/>
    <w:rsid w:val="00CF071F"/>
    <w:rsid w:val="00CF4A15"/>
    <w:rsid w:val="00D01824"/>
    <w:rsid w:val="00D11967"/>
    <w:rsid w:val="00D138A9"/>
    <w:rsid w:val="00D235BE"/>
    <w:rsid w:val="00D302C7"/>
    <w:rsid w:val="00D30CEA"/>
    <w:rsid w:val="00D32488"/>
    <w:rsid w:val="00D33E36"/>
    <w:rsid w:val="00D418A8"/>
    <w:rsid w:val="00D712FF"/>
    <w:rsid w:val="00D73D3C"/>
    <w:rsid w:val="00D7591B"/>
    <w:rsid w:val="00D9401F"/>
    <w:rsid w:val="00DA2328"/>
    <w:rsid w:val="00DB4BF1"/>
    <w:rsid w:val="00DC63A2"/>
    <w:rsid w:val="00DC7068"/>
    <w:rsid w:val="00DF6204"/>
    <w:rsid w:val="00E059F0"/>
    <w:rsid w:val="00E104FC"/>
    <w:rsid w:val="00E1213F"/>
    <w:rsid w:val="00E210E4"/>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C7977"/>
    <w:rsid w:val="00EC7A32"/>
    <w:rsid w:val="00EE201A"/>
    <w:rsid w:val="00EE3DEB"/>
    <w:rsid w:val="00EE4F43"/>
    <w:rsid w:val="00EF18F6"/>
    <w:rsid w:val="00EF5842"/>
    <w:rsid w:val="00F26BF1"/>
    <w:rsid w:val="00F4636C"/>
    <w:rsid w:val="00F52ACD"/>
    <w:rsid w:val="00F83270"/>
    <w:rsid w:val="00F84EB4"/>
    <w:rsid w:val="00FC6141"/>
    <w:rsid w:val="00FD26BC"/>
    <w:rsid w:val="00FE1F96"/>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04">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7570CB"/>
  </w:style>
  <w:style w:type="paragraph" w:customStyle="1" w:styleId="quick">
    <w:name w:val="quick"/>
    <w:basedOn w:val="Normal"/>
    <w:rsid w:val="002774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ck0">
    <w:name w:val="Quick ­"/>
    <w:basedOn w:val="Normal"/>
    <w:rsid w:val="00D33E36"/>
    <w:pPr>
      <w:widowControl w:val="0"/>
      <w:spacing w:after="0" w:line="240" w:lineRule="auto"/>
      <w:ind w:left="720" w:hanging="720"/>
    </w:pPr>
    <w:rPr>
      <w:rFonts w:ascii="CG Times" w:eastAsia="Times New Roman" w:hAnsi="CG Times"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382">
      <w:bodyDiv w:val="1"/>
      <w:marLeft w:val="0"/>
      <w:marRight w:val="0"/>
      <w:marTop w:val="0"/>
      <w:marBottom w:val="0"/>
      <w:divBdr>
        <w:top w:val="none" w:sz="0" w:space="0" w:color="auto"/>
        <w:left w:val="none" w:sz="0" w:space="0" w:color="auto"/>
        <w:bottom w:val="none" w:sz="0" w:space="0" w:color="auto"/>
        <w:right w:val="none" w:sz="0" w:space="0" w:color="auto"/>
      </w:divBdr>
    </w:div>
    <w:div w:id="21564529">
      <w:bodyDiv w:val="1"/>
      <w:marLeft w:val="0"/>
      <w:marRight w:val="0"/>
      <w:marTop w:val="0"/>
      <w:marBottom w:val="0"/>
      <w:divBdr>
        <w:top w:val="none" w:sz="0" w:space="0" w:color="auto"/>
        <w:left w:val="none" w:sz="0" w:space="0" w:color="auto"/>
        <w:bottom w:val="none" w:sz="0" w:space="0" w:color="auto"/>
        <w:right w:val="none" w:sz="0" w:space="0" w:color="auto"/>
      </w:divBdr>
    </w:div>
    <w:div w:id="84810081">
      <w:bodyDiv w:val="1"/>
      <w:marLeft w:val="0"/>
      <w:marRight w:val="0"/>
      <w:marTop w:val="0"/>
      <w:marBottom w:val="0"/>
      <w:divBdr>
        <w:top w:val="none" w:sz="0" w:space="0" w:color="auto"/>
        <w:left w:val="none" w:sz="0" w:space="0" w:color="auto"/>
        <w:bottom w:val="none" w:sz="0" w:space="0" w:color="auto"/>
        <w:right w:val="none" w:sz="0" w:space="0" w:color="auto"/>
      </w:divBdr>
    </w:div>
    <w:div w:id="95369381">
      <w:bodyDiv w:val="1"/>
      <w:marLeft w:val="0"/>
      <w:marRight w:val="0"/>
      <w:marTop w:val="0"/>
      <w:marBottom w:val="0"/>
      <w:divBdr>
        <w:top w:val="none" w:sz="0" w:space="0" w:color="auto"/>
        <w:left w:val="none" w:sz="0" w:space="0" w:color="auto"/>
        <w:bottom w:val="none" w:sz="0" w:space="0" w:color="auto"/>
        <w:right w:val="none" w:sz="0" w:space="0" w:color="auto"/>
      </w:divBdr>
    </w:div>
    <w:div w:id="457141605">
      <w:bodyDiv w:val="1"/>
      <w:marLeft w:val="0"/>
      <w:marRight w:val="0"/>
      <w:marTop w:val="0"/>
      <w:marBottom w:val="0"/>
      <w:divBdr>
        <w:top w:val="none" w:sz="0" w:space="0" w:color="auto"/>
        <w:left w:val="none" w:sz="0" w:space="0" w:color="auto"/>
        <w:bottom w:val="none" w:sz="0" w:space="0" w:color="auto"/>
        <w:right w:val="none" w:sz="0" w:space="0" w:color="auto"/>
      </w:divBdr>
    </w:div>
    <w:div w:id="536702870">
      <w:bodyDiv w:val="1"/>
      <w:marLeft w:val="0"/>
      <w:marRight w:val="0"/>
      <w:marTop w:val="0"/>
      <w:marBottom w:val="0"/>
      <w:divBdr>
        <w:top w:val="none" w:sz="0" w:space="0" w:color="auto"/>
        <w:left w:val="none" w:sz="0" w:space="0" w:color="auto"/>
        <w:bottom w:val="none" w:sz="0" w:space="0" w:color="auto"/>
        <w:right w:val="none" w:sz="0" w:space="0" w:color="auto"/>
      </w:divBdr>
    </w:div>
    <w:div w:id="609044406">
      <w:bodyDiv w:val="1"/>
      <w:marLeft w:val="0"/>
      <w:marRight w:val="0"/>
      <w:marTop w:val="0"/>
      <w:marBottom w:val="0"/>
      <w:divBdr>
        <w:top w:val="none" w:sz="0" w:space="0" w:color="auto"/>
        <w:left w:val="none" w:sz="0" w:space="0" w:color="auto"/>
        <w:bottom w:val="none" w:sz="0" w:space="0" w:color="auto"/>
        <w:right w:val="none" w:sz="0" w:space="0" w:color="auto"/>
      </w:divBdr>
    </w:div>
    <w:div w:id="753208037">
      <w:bodyDiv w:val="1"/>
      <w:marLeft w:val="0"/>
      <w:marRight w:val="0"/>
      <w:marTop w:val="0"/>
      <w:marBottom w:val="0"/>
      <w:divBdr>
        <w:top w:val="none" w:sz="0" w:space="0" w:color="auto"/>
        <w:left w:val="none" w:sz="0" w:space="0" w:color="auto"/>
        <w:bottom w:val="none" w:sz="0" w:space="0" w:color="auto"/>
        <w:right w:val="none" w:sz="0" w:space="0" w:color="auto"/>
      </w:divBdr>
    </w:div>
    <w:div w:id="867059529">
      <w:bodyDiv w:val="1"/>
      <w:marLeft w:val="0"/>
      <w:marRight w:val="0"/>
      <w:marTop w:val="0"/>
      <w:marBottom w:val="0"/>
      <w:divBdr>
        <w:top w:val="none" w:sz="0" w:space="0" w:color="auto"/>
        <w:left w:val="none" w:sz="0" w:space="0" w:color="auto"/>
        <w:bottom w:val="none" w:sz="0" w:space="0" w:color="auto"/>
        <w:right w:val="none" w:sz="0" w:space="0" w:color="auto"/>
      </w:divBdr>
    </w:div>
    <w:div w:id="907034687">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944187797">
      <w:bodyDiv w:val="1"/>
      <w:marLeft w:val="0"/>
      <w:marRight w:val="0"/>
      <w:marTop w:val="0"/>
      <w:marBottom w:val="0"/>
      <w:divBdr>
        <w:top w:val="none" w:sz="0" w:space="0" w:color="auto"/>
        <w:left w:val="none" w:sz="0" w:space="0" w:color="auto"/>
        <w:bottom w:val="none" w:sz="0" w:space="0" w:color="auto"/>
        <w:right w:val="none" w:sz="0" w:space="0" w:color="auto"/>
      </w:divBdr>
    </w:div>
    <w:div w:id="1009794640">
      <w:bodyDiv w:val="1"/>
      <w:marLeft w:val="0"/>
      <w:marRight w:val="0"/>
      <w:marTop w:val="0"/>
      <w:marBottom w:val="0"/>
      <w:divBdr>
        <w:top w:val="none" w:sz="0" w:space="0" w:color="auto"/>
        <w:left w:val="none" w:sz="0" w:space="0" w:color="auto"/>
        <w:bottom w:val="none" w:sz="0" w:space="0" w:color="auto"/>
        <w:right w:val="none" w:sz="0" w:space="0" w:color="auto"/>
      </w:divBdr>
    </w:div>
    <w:div w:id="1022365135">
      <w:bodyDiv w:val="1"/>
      <w:marLeft w:val="0"/>
      <w:marRight w:val="0"/>
      <w:marTop w:val="0"/>
      <w:marBottom w:val="0"/>
      <w:divBdr>
        <w:top w:val="none" w:sz="0" w:space="0" w:color="auto"/>
        <w:left w:val="none" w:sz="0" w:space="0" w:color="auto"/>
        <w:bottom w:val="none" w:sz="0" w:space="0" w:color="auto"/>
        <w:right w:val="none" w:sz="0" w:space="0" w:color="auto"/>
      </w:divBdr>
    </w:div>
    <w:div w:id="1025137655">
      <w:bodyDiv w:val="1"/>
      <w:marLeft w:val="0"/>
      <w:marRight w:val="0"/>
      <w:marTop w:val="0"/>
      <w:marBottom w:val="0"/>
      <w:divBdr>
        <w:top w:val="none" w:sz="0" w:space="0" w:color="auto"/>
        <w:left w:val="none" w:sz="0" w:space="0" w:color="auto"/>
        <w:bottom w:val="none" w:sz="0" w:space="0" w:color="auto"/>
        <w:right w:val="none" w:sz="0" w:space="0" w:color="auto"/>
      </w:divBdr>
    </w:div>
    <w:div w:id="1047024895">
      <w:bodyDiv w:val="1"/>
      <w:marLeft w:val="0"/>
      <w:marRight w:val="0"/>
      <w:marTop w:val="0"/>
      <w:marBottom w:val="0"/>
      <w:divBdr>
        <w:top w:val="none" w:sz="0" w:space="0" w:color="auto"/>
        <w:left w:val="none" w:sz="0" w:space="0" w:color="auto"/>
        <w:bottom w:val="none" w:sz="0" w:space="0" w:color="auto"/>
        <w:right w:val="none" w:sz="0" w:space="0" w:color="auto"/>
      </w:divBdr>
    </w:div>
    <w:div w:id="1072002708">
      <w:bodyDiv w:val="1"/>
      <w:marLeft w:val="0"/>
      <w:marRight w:val="0"/>
      <w:marTop w:val="0"/>
      <w:marBottom w:val="0"/>
      <w:divBdr>
        <w:top w:val="none" w:sz="0" w:space="0" w:color="auto"/>
        <w:left w:val="none" w:sz="0" w:space="0" w:color="auto"/>
        <w:bottom w:val="none" w:sz="0" w:space="0" w:color="auto"/>
        <w:right w:val="none" w:sz="0" w:space="0" w:color="auto"/>
      </w:divBdr>
    </w:div>
    <w:div w:id="1085759784">
      <w:bodyDiv w:val="1"/>
      <w:marLeft w:val="0"/>
      <w:marRight w:val="0"/>
      <w:marTop w:val="0"/>
      <w:marBottom w:val="0"/>
      <w:divBdr>
        <w:top w:val="none" w:sz="0" w:space="0" w:color="auto"/>
        <w:left w:val="none" w:sz="0" w:space="0" w:color="auto"/>
        <w:bottom w:val="none" w:sz="0" w:space="0" w:color="auto"/>
        <w:right w:val="none" w:sz="0" w:space="0" w:color="auto"/>
      </w:divBdr>
    </w:div>
    <w:div w:id="1107045968">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67599603">
      <w:bodyDiv w:val="1"/>
      <w:marLeft w:val="0"/>
      <w:marRight w:val="0"/>
      <w:marTop w:val="0"/>
      <w:marBottom w:val="0"/>
      <w:divBdr>
        <w:top w:val="none" w:sz="0" w:space="0" w:color="auto"/>
        <w:left w:val="none" w:sz="0" w:space="0" w:color="auto"/>
        <w:bottom w:val="none" w:sz="0" w:space="0" w:color="auto"/>
        <w:right w:val="none" w:sz="0" w:space="0" w:color="auto"/>
      </w:divBdr>
    </w:div>
    <w:div w:id="1185250028">
      <w:bodyDiv w:val="1"/>
      <w:marLeft w:val="0"/>
      <w:marRight w:val="0"/>
      <w:marTop w:val="0"/>
      <w:marBottom w:val="0"/>
      <w:divBdr>
        <w:top w:val="none" w:sz="0" w:space="0" w:color="auto"/>
        <w:left w:val="none" w:sz="0" w:space="0" w:color="auto"/>
        <w:bottom w:val="none" w:sz="0" w:space="0" w:color="auto"/>
        <w:right w:val="none" w:sz="0" w:space="0" w:color="auto"/>
      </w:divBdr>
    </w:div>
    <w:div w:id="1222987222">
      <w:bodyDiv w:val="1"/>
      <w:marLeft w:val="0"/>
      <w:marRight w:val="0"/>
      <w:marTop w:val="0"/>
      <w:marBottom w:val="0"/>
      <w:divBdr>
        <w:top w:val="none" w:sz="0" w:space="0" w:color="auto"/>
        <w:left w:val="none" w:sz="0" w:space="0" w:color="auto"/>
        <w:bottom w:val="none" w:sz="0" w:space="0" w:color="auto"/>
        <w:right w:val="none" w:sz="0" w:space="0" w:color="auto"/>
      </w:divBdr>
    </w:div>
    <w:div w:id="1263344643">
      <w:bodyDiv w:val="1"/>
      <w:marLeft w:val="0"/>
      <w:marRight w:val="0"/>
      <w:marTop w:val="0"/>
      <w:marBottom w:val="0"/>
      <w:divBdr>
        <w:top w:val="none" w:sz="0" w:space="0" w:color="auto"/>
        <w:left w:val="none" w:sz="0" w:space="0" w:color="auto"/>
        <w:bottom w:val="none" w:sz="0" w:space="0" w:color="auto"/>
        <w:right w:val="none" w:sz="0" w:space="0" w:color="auto"/>
      </w:divBdr>
    </w:div>
    <w:div w:id="1293098835">
      <w:bodyDiv w:val="1"/>
      <w:marLeft w:val="0"/>
      <w:marRight w:val="0"/>
      <w:marTop w:val="0"/>
      <w:marBottom w:val="0"/>
      <w:divBdr>
        <w:top w:val="none" w:sz="0" w:space="0" w:color="auto"/>
        <w:left w:val="none" w:sz="0" w:space="0" w:color="auto"/>
        <w:bottom w:val="none" w:sz="0" w:space="0" w:color="auto"/>
        <w:right w:val="none" w:sz="0" w:space="0" w:color="auto"/>
      </w:divBdr>
    </w:div>
    <w:div w:id="1361468390">
      <w:bodyDiv w:val="1"/>
      <w:marLeft w:val="0"/>
      <w:marRight w:val="0"/>
      <w:marTop w:val="0"/>
      <w:marBottom w:val="0"/>
      <w:divBdr>
        <w:top w:val="none" w:sz="0" w:space="0" w:color="auto"/>
        <w:left w:val="none" w:sz="0" w:space="0" w:color="auto"/>
        <w:bottom w:val="none" w:sz="0" w:space="0" w:color="auto"/>
        <w:right w:val="none" w:sz="0" w:space="0" w:color="auto"/>
      </w:divBdr>
    </w:div>
    <w:div w:id="1384602415">
      <w:bodyDiv w:val="1"/>
      <w:marLeft w:val="0"/>
      <w:marRight w:val="0"/>
      <w:marTop w:val="0"/>
      <w:marBottom w:val="0"/>
      <w:divBdr>
        <w:top w:val="none" w:sz="0" w:space="0" w:color="auto"/>
        <w:left w:val="none" w:sz="0" w:space="0" w:color="auto"/>
        <w:bottom w:val="none" w:sz="0" w:space="0" w:color="auto"/>
        <w:right w:val="none" w:sz="0" w:space="0" w:color="auto"/>
      </w:divBdr>
    </w:div>
    <w:div w:id="1401715142">
      <w:bodyDiv w:val="1"/>
      <w:marLeft w:val="0"/>
      <w:marRight w:val="0"/>
      <w:marTop w:val="0"/>
      <w:marBottom w:val="0"/>
      <w:divBdr>
        <w:top w:val="none" w:sz="0" w:space="0" w:color="auto"/>
        <w:left w:val="none" w:sz="0" w:space="0" w:color="auto"/>
        <w:bottom w:val="none" w:sz="0" w:space="0" w:color="auto"/>
        <w:right w:val="none" w:sz="0" w:space="0" w:color="auto"/>
      </w:divBdr>
    </w:div>
    <w:div w:id="1442803017">
      <w:bodyDiv w:val="1"/>
      <w:marLeft w:val="0"/>
      <w:marRight w:val="0"/>
      <w:marTop w:val="0"/>
      <w:marBottom w:val="0"/>
      <w:divBdr>
        <w:top w:val="none" w:sz="0" w:space="0" w:color="auto"/>
        <w:left w:val="none" w:sz="0" w:space="0" w:color="auto"/>
        <w:bottom w:val="none" w:sz="0" w:space="0" w:color="auto"/>
        <w:right w:val="none" w:sz="0" w:space="0" w:color="auto"/>
      </w:divBdr>
    </w:div>
    <w:div w:id="1495336513">
      <w:bodyDiv w:val="1"/>
      <w:marLeft w:val="0"/>
      <w:marRight w:val="0"/>
      <w:marTop w:val="0"/>
      <w:marBottom w:val="0"/>
      <w:divBdr>
        <w:top w:val="none" w:sz="0" w:space="0" w:color="auto"/>
        <w:left w:val="none" w:sz="0" w:space="0" w:color="auto"/>
        <w:bottom w:val="none" w:sz="0" w:space="0" w:color="auto"/>
        <w:right w:val="none" w:sz="0" w:space="0" w:color="auto"/>
      </w:divBdr>
    </w:div>
    <w:div w:id="1497846024">
      <w:bodyDiv w:val="1"/>
      <w:marLeft w:val="0"/>
      <w:marRight w:val="0"/>
      <w:marTop w:val="0"/>
      <w:marBottom w:val="0"/>
      <w:divBdr>
        <w:top w:val="none" w:sz="0" w:space="0" w:color="auto"/>
        <w:left w:val="none" w:sz="0" w:space="0" w:color="auto"/>
        <w:bottom w:val="none" w:sz="0" w:space="0" w:color="auto"/>
        <w:right w:val="none" w:sz="0" w:space="0" w:color="auto"/>
      </w:divBdr>
    </w:div>
    <w:div w:id="1527674791">
      <w:bodyDiv w:val="1"/>
      <w:marLeft w:val="0"/>
      <w:marRight w:val="0"/>
      <w:marTop w:val="0"/>
      <w:marBottom w:val="0"/>
      <w:divBdr>
        <w:top w:val="none" w:sz="0" w:space="0" w:color="auto"/>
        <w:left w:val="none" w:sz="0" w:space="0" w:color="auto"/>
        <w:bottom w:val="none" w:sz="0" w:space="0" w:color="auto"/>
        <w:right w:val="none" w:sz="0" w:space="0" w:color="auto"/>
      </w:divBdr>
    </w:div>
    <w:div w:id="1695886078">
      <w:bodyDiv w:val="1"/>
      <w:marLeft w:val="0"/>
      <w:marRight w:val="0"/>
      <w:marTop w:val="0"/>
      <w:marBottom w:val="0"/>
      <w:divBdr>
        <w:top w:val="none" w:sz="0" w:space="0" w:color="auto"/>
        <w:left w:val="none" w:sz="0" w:space="0" w:color="auto"/>
        <w:bottom w:val="none" w:sz="0" w:space="0" w:color="auto"/>
        <w:right w:val="none" w:sz="0" w:space="0" w:color="auto"/>
      </w:divBdr>
    </w:div>
    <w:div w:id="1713843908">
      <w:bodyDiv w:val="1"/>
      <w:marLeft w:val="0"/>
      <w:marRight w:val="0"/>
      <w:marTop w:val="0"/>
      <w:marBottom w:val="0"/>
      <w:divBdr>
        <w:top w:val="none" w:sz="0" w:space="0" w:color="auto"/>
        <w:left w:val="none" w:sz="0" w:space="0" w:color="auto"/>
        <w:bottom w:val="none" w:sz="0" w:space="0" w:color="auto"/>
        <w:right w:val="none" w:sz="0" w:space="0" w:color="auto"/>
      </w:divBdr>
    </w:div>
    <w:div w:id="1780948146">
      <w:bodyDiv w:val="1"/>
      <w:marLeft w:val="0"/>
      <w:marRight w:val="0"/>
      <w:marTop w:val="0"/>
      <w:marBottom w:val="0"/>
      <w:divBdr>
        <w:top w:val="none" w:sz="0" w:space="0" w:color="auto"/>
        <w:left w:val="none" w:sz="0" w:space="0" w:color="auto"/>
        <w:bottom w:val="none" w:sz="0" w:space="0" w:color="auto"/>
        <w:right w:val="none" w:sz="0" w:space="0" w:color="auto"/>
      </w:divBdr>
    </w:div>
    <w:div w:id="20847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file:///W:\Continuing%20Competence\Scheme%20review%20and%20amends%20April%202016\Revision%20Summaries\Old%20revision%20summaries\Contaminated%20Land%20Revision%20Summary%20%5bFree%5d.docx" TargetMode="External"/><Relationship Id="rId26" Type="http://schemas.openxmlformats.org/officeDocument/2006/relationships/hyperlink" Target="file:///W:\Continuing%20Competence\Scheme%20review%20and%20amends%20April%202016\Revision%20Summaries\Old%20revision%20summaries\Contaminated%20Land%20Revision%20Summary%20%5bFree%5d.docx" TargetMode="External"/><Relationship Id="rId39" Type="http://schemas.openxmlformats.org/officeDocument/2006/relationships/hyperlink" Target="file:///W:\Continuing%20Competence\Scheme%20review%20and%20amends%20April%202016\Revision%20Summaries\Old%20revision%20summaries\Contaminated%20Land%20Revision%20Summary%20%5bFree%5d.docx" TargetMode="External"/><Relationship Id="rId21" Type="http://schemas.openxmlformats.org/officeDocument/2006/relationships/hyperlink" Target="file:///W:\Continuing%20Competence\Scheme%20review%20and%20amends%20April%202016\Revision%20Summaries\Old%20revision%20summaries\Contaminated%20Land%20Revision%20Summary%20%5bFree%5d.docx" TargetMode="External"/><Relationship Id="rId34" Type="http://schemas.openxmlformats.org/officeDocument/2006/relationships/hyperlink" Target="file:///W:\Continuing%20Competence\Scheme%20review%20and%20amends%20April%202016\Revision%20Summaries\Old%20revision%20summaries\Contaminated%20Land%20Revision%20Summary%20%5bFree%5d.docx" TargetMode="External"/><Relationship Id="rId42" Type="http://schemas.openxmlformats.org/officeDocument/2006/relationships/hyperlink" Target="http://www.legislation.gov.uk/ukpga/1995/25/section/57" TargetMode="External"/><Relationship Id="rId47" Type="http://schemas.openxmlformats.org/officeDocument/2006/relationships/image" Target="media/image5.png"/><Relationship Id="rId50" Type="http://schemas.openxmlformats.org/officeDocument/2006/relationships/hyperlink" Target="https://www.gov.uk/government/collections/land-contamination-technical-guidance" TargetMode="External"/><Relationship Id="rId55" Type="http://schemas.openxmlformats.org/officeDocument/2006/relationships/hyperlink" Target="https://www.gov.uk/oil-storage-regulations-and-safety/business" TargetMode="External"/><Relationship Id="rId63" Type="http://schemas.openxmlformats.org/officeDocument/2006/relationships/hyperlink" Target="http://cdn.environment-agency.gov.uk/LIT_7123_79744e.pdf" TargetMode="External"/><Relationship Id="rId68" Type="http://schemas.openxmlformats.org/officeDocument/2006/relationships/hyperlink" Target="https://www.gov.uk/government/publications/environmental-permitting-h4-odour-management" TargetMode="External"/><Relationship Id="rId76" Type="http://schemas.openxmlformats.org/officeDocument/2006/relationships/hyperlink" Target="http://www.claire.co.uk/index.php?option=com_content&amp;view=category&amp;id=977&amp;Itemid=330" TargetMode="External"/><Relationship Id="rId84" Type="http://schemas.openxmlformats.org/officeDocument/2006/relationships/image" Target="media/image8.jpeg"/><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gov.uk/government/collections/land-contamination-technical-guidance" TargetMode="External"/><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hyperlink" Target="file:///W:\Continuing%20Competence\Scheme%20review%20and%20amends%20April%202016\Revision%20Summaries\Old%20revision%20summaries\Contaminated%20Land%20Revision%20Summary%20%5bFree%5d.docx" TargetMode="Externa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Old%20revision%20summaries\Contaminated%20Land%20Revision%20Summary%20%5bFree%5d.docx" TargetMode="External"/><Relationship Id="rId32" Type="http://schemas.openxmlformats.org/officeDocument/2006/relationships/hyperlink" Target="file:///W:\Continuing%20Competence\Scheme%20review%20and%20amends%20April%202016\Revision%20Summaries\Old%20revision%20summaries\Contaminated%20Land%20Revision%20Summary%20%5bFree%5d.docx" TargetMode="External"/><Relationship Id="rId37" Type="http://schemas.openxmlformats.org/officeDocument/2006/relationships/hyperlink" Target="file:///W:\Continuing%20Competence\Scheme%20review%20and%20amends%20April%202016\Revision%20Summaries\Old%20revision%20summaries\Contaminated%20Land%20Revision%20Summary%20%5bFree%5d.docx" TargetMode="External"/><Relationship Id="rId40" Type="http://schemas.openxmlformats.org/officeDocument/2006/relationships/hyperlink" Target="file:///W:\Continuing%20Competence\Scheme%20review%20and%20amends%20April%202016\Revision%20Summaries\Old%20revision%20summaries\Contaminated%20Land%20Revision%20Summary%20%5bFree%5d.docx" TargetMode="External"/><Relationship Id="rId45" Type="http://schemas.openxmlformats.org/officeDocument/2006/relationships/hyperlink" Target="http://www.legislation.gov.uk/wsi/2006/2989/contents/made" TargetMode="External"/><Relationship Id="rId53" Type="http://schemas.openxmlformats.org/officeDocument/2006/relationships/hyperlink" Target="http://cdn.environment-agency.gov.uk/LIT_7123_79744e.pdf" TargetMode="External"/><Relationship Id="rId58" Type="http://schemas.openxmlformats.org/officeDocument/2006/relationships/hyperlink" Target="http://publications.environment-agency.gov.uk/pdf/GEHO1111BUKE-E-W.doc" TargetMode="External"/><Relationship Id="rId66" Type="http://schemas.openxmlformats.org/officeDocument/2006/relationships/hyperlink" Target="https://www.gov.uk/government/publications/waste-classification-technical-guidance" TargetMode="External"/><Relationship Id="rId74" Type="http://schemas.openxmlformats.org/officeDocument/2006/relationships/hyperlink" Target="https://www.gov.uk/guidance/prevent-the-spread-of-harmful-invasive-and-non-native-plants" TargetMode="External"/><Relationship Id="rId79" Type="http://schemas.openxmlformats.org/officeDocument/2006/relationships/hyperlink" Target="mailto:info.admin@wamitab.org.uk" TargetMode="External"/><Relationship Id="rId87" Type="http://schemas.openxmlformats.org/officeDocument/2006/relationships/image" Target="media/image1.png"/><Relationship Id="rId5" Type="http://schemas.openxmlformats.org/officeDocument/2006/relationships/settings" Target="settings.xml"/><Relationship Id="rId61" Type="http://schemas.openxmlformats.org/officeDocument/2006/relationships/hyperlink" Target="https://www.gov.uk/guidance/water-management-apply-for-a-water-abstraction-or-impoundment-licence" TargetMode="External"/><Relationship Id="rId82" Type="http://schemas.openxmlformats.org/officeDocument/2006/relationships/image" Target="media/image7.jpeg"/><Relationship Id="rId19" Type="http://schemas.openxmlformats.org/officeDocument/2006/relationships/hyperlink" Target="file:///W:\Continuing%20Competence\Scheme%20review%20and%20amends%20April%202016\Revision%20Summaries\Old%20revision%20summaries\Contaminated%20Land%20Revision%20Summary%20%5bFree%5d.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cid:image011.png@01D02B6A.8B6E6520" TargetMode="External"/><Relationship Id="rId22" Type="http://schemas.openxmlformats.org/officeDocument/2006/relationships/hyperlink" Target="file:///W:\Continuing%20Competence\Scheme%20review%20and%20amends%20April%202016\Revision%20Summaries\Old%20revision%20summaries\Contaminated%20Land%20Revision%20Summary%20%5bFree%5d.docx" TargetMode="External"/><Relationship Id="rId27" Type="http://schemas.openxmlformats.org/officeDocument/2006/relationships/hyperlink" Target="file:///W:\Continuing%20Competence\Scheme%20review%20and%20amends%20April%202016\Revision%20Summaries\Old%20revision%20summaries\Contaminated%20Land%20Revision%20Summary%20%5bFree%5d.docx" TargetMode="External"/><Relationship Id="rId30" Type="http://schemas.openxmlformats.org/officeDocument/2006/relationships/hyperlink" Target="file:///W:\Continuing%20Competence\Scheme%20review%20and%20amends%20April%202016\Revision%20Summaries\Old%20revision%20summaries\Contaminated%20Land%20Revision%20Summary%20%5bFree%5d.docx" TargetMode="External"/><Relationship Id="rId35" Type="http://schemas.openxmlformats.org/officeDocument/2006/relationships/hyperlink" Target="file:///W:\Continuing%20Competence\Scheme%20review%20and%20amends%20April%202016\Revision%20Summaries\Old%20revision%20summaries\Contaminated%20Land%20Revision%20Summary%20%5bFree%5d.docx" TargetMode="External"/><Relationship Id="rId43" Type="http://schemas.openxmlformats.org/officeDocument/2006/relationships/hyperlink" Target="http://www.legislation.gov.uk/ukpga/1991/57/contents" TargetMode="External"/><Relationship Id="rId48" Type="http://schemas.openxmlformats.org/officeDocument/2006/relationships/image" Target="media/image6.png"/><Relationship Id="rId56" Type="http://schemas.openxmlformats.org/officeDocument/2006/relationships/hyperlink" Target="http://www.legislation.gov.uk/uksi/2001/2954/pdfs/uksi_20012954_en.pdf" TargetMode="External"/><Relationship Id="rId64" Type="http://schemas.openxmlformats.org/officeDocument/2006/relationships/hyperlink" Target="http://www2.wrap.org.uk/downloads/0083_Quality_Protocol_A4.c573e517.87.pdf" TargetMode="External"/><Relationship Id="rId69" Type="http://schemas.openxmlformats.org/officeDocument/2006/relationships/hyperlink" Target="http://publications.environment-agency.gov.uk/pdf/GEHO1111BUKD-E-W.doc" TargetMode="External"/><Relationship Id="rId77" Type="http://schemas.openxmlformats.org/officeDocument/2006/relationships/hyperlink" Target="https://www.gov.uk/guidance/turn-your-waste-into-a-new-non-waste-product-or-material" TargetMode="External"/><Relationship Id="rId8" Type="http://schemas.openxmlformats.org/officeDocument/2006/relationships/endnotes" Target="endnotes.xml"/><Relationship Id="rId51" Type="http://schemas.openxmlformats.org/officeDocument/2006/relationships/hyperlink" Target="http://publications.environment-agency.gov.uk/pdf/GEHO1111BUKD-E-W.doc" TargetMode="External"/><Relationship Id="rId72" Type="http://schemas.openxmlformats.org/officeDocument/2006/relationships/hyperlink" Target="https://www.gov.uk/government/publications/japanese-knotweed-managing-on-development-sites" TargetMode="External"/><Relationship Id="rId80" Type="http://schemas.openxmlformats.org/officeDocument/2006/relationships/hyperlink" Target="http://www.wamitab.org.uk" TargetMode="External"/><Relationship Id="rId85" Type="http://schemas.openxmlformats.org/officeDocument/2006/relationships/hyperlink" Target="https://www.facebook.com/pages/WAMITAB/218830928149483"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file:///W:\Continuing%20Competence\Scheme%20review%20and%20amends%20April%202016\Revision%20Summaries\Old%20revision%20summaries\Contaminated%20Land%20Revision%20Summary%20%5bFree%5d.docx" TargetMode="External"/><Relationship Id="rId25" Type="http://schemas.openxmlformats.org/officeDocument/2006/relationships/hyperlink" Target="file:///W:\Continuing%20Competence\Scheme%20review%20and%20amends%20April%202016\Revision%20Summaries\Old%20revision%20summaries\Contaminated%20Land%20Revision%20Summary%20%5bFree%5d.docx" TargetMode="External"/><Relationship Id="rId33" Type="http://schemas.openxmlformats.org/officeDocument/2006/relationships/hyperlink" Target="file:///W:\Continuing%20Competence\Scheme%20review%20and%20amends%20April%202016\Revision%20Summaries\Old%20revision%20summaries\Contaminated%20Land%20Revision%20Summary%20%5bFree%5d.docx" TargetMode="External"/><Relationship Id="rId38" Type="http://schemas.openxmlformats.org/officeDocument/2006/relationships/hyperlink" Target="file:///W:\Continuing%20Competence\Scheme%20review%20and%20amends%20April%202016\Revision%20Summaries\Old%20revision%20summaries\Contaminated%20Land%20Revision%20Summary%20%5bFree%5d.docx" TargetMode="External"/><Relationship Id="rId46" Type="http://schemas.openxmlformats.org/officeDocument/2006/relationships/hyperlink" Target="http://www.legislation.gov.uk/uksi/2011/1824/contents/made" TargetMode="External"/><Relationship Id="rId59" Type="http://schemas.openxmlformats.org/officeDocument/2006/relationships/hyperlink" Target="http://publications.environment-agency.gov.uk/pdf/GEHO1111BUKD-E-W.doc" TargetMode="External"/><Relationship Id="rId67" Type="http://schemas.openxmlformats.org/officeDocument/2006/relationships/hyperlink" Target="https://www.gov.uk/government/collections/land-contamination-technical-guidance" TargetMode="External"/><Relationship Id="rId20" Type="http://schemas.openxmlformats.org/officeDocument/2006/relationships/hyperlink" Target="file:///W:\Continuing%20Competence\Scheme%20review%20and%20amends%20April%202016\Revision%20Summaries\Old%20revision%20summaries\Contaminated%20Land%20Revision%20Summary%20%5bFree%5d.docx" TargetMode="External"/><Relationship Id="rId41" Type="http://schemas.openxmlformats.org/officeDocument/2006/relationships/hyperlink" Target="https://www.gov.uk/government/uploads/system/uploads/attachment_data/file/297401/scho0804bibr-e-e.pdf" TargetMode="External"/><Relationship Id="rId54" Type="http://schemas.openxmlformats.org/officeDocument/2006/relationships/hyperlink" Target="https://www.gov.uk/guidance/storing-oil-at-a-home-or-buisness" TargetMode="External"/><Relationship Id="rId62" Type="http://schemas.openxmlformats.org/officeDocument/2006/relationships/hyperlink" Target="http://cdn.environment-agency.gov.uk/LIT_7123_79744e.pdf" TargetMode="External"/><Relationship Id="rId70" Type="http://schemas.openxmlformats.org/officeDocument/2006/relationships/hyperlink" Target="http://publications.environment-agency.gov.uk/pdf/GEHO1111BUKE-E-W.doc" TargetMode="External"/><Relationship Id="rId75" Type="http://schemas.openxmlformats.org/officeDocument/2006/relationships/hyperlink" Target="https://www.gov.uk/guidance/waste-exemptions-using-waste" TargetMode="External"/><Relationship Id="rId83" Type="http://schemas.openxmlformats.org/officeDocument/2006/relationships/hyperlink" Target="http://www.linkedin.com/company/wamitab"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Old%20revision%20summaries\Contaminated%20Land%20Revision%20Summary%20%5bFree%5d.docx" TargetMode="External"/><Relationship Id="rId28" Type="http://schemas.openxmlformats.org/officeDocument/2006/relationships/hyperlink" Target="file:///W:\Continuing%20Competence\Scheme%20review%20and%20amends%20April%202016\Revision%20Summaries\Old%20revision%20summaries\Contaminated%20Land%20Revision%20Summary%20%5bFree%5d.docx" TargetMode="External"/><Relationship Id="rId36" Type="http://schemas.openxmlformats.org/officeDocument/2006/relationships/hyperlink" Target="file:///W:\Continuing%20Competence\Scheme%20review%20and%20amends%20April%202016\Revision%20Summaries\Old%20revision%20summaries\Contaminated%20Land%20Revision%20Summary%20%5bFree%5d.docx" TargetMode="External"/><Relationship Id="rId49" Type="http://schemas.openxmlformats.org/officeDocument/2006/relationships/hyperlink" Target="https://www.gov.uk/government/collections/land-contamination-technical-guidance" TargetMode="External"/><Relationship Id="rId57" Type="http://schemas.openxmlformats.org/officeDocument/2006/relationships/hyperlink" Target="http://cdn.environment-agency.gov.uk/geho0612bwrh-e-e.pdf" TargetMode="External"/><Relationship Id="rId10" Type="http://schemas.openxmlformats.org/officeDocument/2006/relationships/footer" Target="footer1.xml"/><Relationship Id="rId31" Type="http://schemas.openxmlformats.org/officeDocument/2006/relationships/hyperlink" Target="file:///W:\Continuing%20Competence\Scheme%20review%20and%20amends%20April%202016\Revision%20Summaries\Old%20revision%20summaries\Contaminated%20Land%20Revision%20Summary%20%5bFree%5d.docx" TargetMode="External"/><Relationship Id="rId44" Type="http://schemas.openxmlformats.org/officeDocument/2006/relationships/hyperlink" Target="http://www.legislation.gov.uk/uksi/2009/3104/contents/made" TargetMode="External"/><Relationship Id="rId52" Type="http://schemas.openxmlformats.org/officeDocument/2006/relationships/hyperlink" Target="http://cdn.environment-agency.gov.uk/geho0612bwrh-e-e.pdf" TargetMode="External"/><Relationship Id="rId60" Type="http://schemas.openxmlformats.org/officeDocument/2006/relationships/hyperlink" Target="https://www.gov.uk/government/uploads/system/uploads/attachment_data/file/297401/scho0804bibr-e-e.pdf" TargetMode="External"/><Relationship Id="rId65" Type="http://schemas.openxmlformats.org/officeDocument/2006/relationships/hyperlink" Target="http://www2.wrap.org.uk/downloads/0083_Quality_Protocol_A4.c573e517.87.pdf" TargetMode="External"/><Relationship Id="rId73" Type="http://schemas.openxmlformats.org/officeDocument/2006/relationships/hyperlink" Target="https://www.gov.uk/government/publications/the-biological-control-of-japanese-knotweed" TargetMode="External"/><Relationship Id="rId78" Type="http://schemas.openxmlformats.org/officeDocument/2006/relationships/hyperlink" Target="https://www.gov.uk/government/collections/quality-protocols-end-of-waste-frameworks-for-waste-derived-products" TargetMode="External"/><Relationship Id="rId81" Type="http://schemas.openxmlformats.org/officeDocument/2006/relationships/hyperlink" Target="https://twitter.com/WAMITAB" TargetMode="External"/><Relationship Id="rId86"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C28DF-CA6C-48DA-BAEA-3182F56A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14</cp:revision>
  <dcterms:created xsi:type="dcterms:W3CDTF">2014-11-11T10:55:00Z</dcterms:created>
  <dcterms:modified xsi:type="dcterms:W3CDTF">2016-04-15T13:04:00Z</dcterms:modified>
</cp:coreProperties>
</file>