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3900E0"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Landfill Non-Hazardous</w:t>
            </w:r>
          </w:p>
        </w:tc>
      </w:tr>
      <w:tr w:rsidR="00C6342B" w:rsidRPr="00892B03" w:rsidTr="00C6342B">
        <w:trPr>
          <w:trHeight w:val="399"/>
        </w:trPr>
        <w:tc>
          <w:tcPr>
            <w:tcW w:w="10174" w:type="dxa"/>
            <w:vAlign w:val="center"/>
          </w:tcPr>
          <w:p w:rsidR="00C6342B" w:rsidRPr="00892B03" w:rsidRDefault="00C6342B" w:rsidP="003C2F35">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3C2F35">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432B59">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432B59">
              <w:rPr>
                <w:rFonts w:asciiTheme="minorHAnsi" w:eastAsiaTheme="majorEastAsia" w:hAnsiTheme="minorHAnsi" w:cstheme="majorBidi"/>
                <w:color w:val="808080" w:themeColor="background1" w:themeShade="80"/>
                <w:sz w:val="36"/>
                <w:szCs w:val="44"/>
              </w:rPr>
              <w:t>April 2016</w:t>
            </w:r>
          </w:p>
        </w:tc>
      </w:tr>
    </w:tbl>
    <w:p w:rsidR="00D235BE" w:rsidRDefault="003C2F35">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890688" behindDoc="0" locked="0" layoutInCell="1" allowOverlap="1">
            <wp:simplePos x="0" y="0"/>
            <wp:positionH relativeFrom="column">
              <wp:posOffset>-500495</wp:posOffset>
            </wp:positionH>
            <wp:positionV relativeFrom="paragraph">
              <wp:posOffset>3319648</wp:posOffset>
            </wp:positionV>
            <wp:extent cx="6257612" cy="1345285"/>
            <wp:effectExtent l="0" t="647700" r="200338" b="1283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089" t="43045" r="13067" b="35714"/>
                    <a:stretch>
                      <a:fillRect/>
                    </a:stretch>
                  </pic:blipFill>
                  <pic:spPr bwMode="auto">
                    <a:xfrm rot="994211">
                      <a:off x="0" y="0"/>
                      <a:ext cx="6257612" cy="13452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432B59">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114.25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432B59" w:rsidRPr="00C6342B" w:rsidRDefault="00432B59"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432B59" w:rsidRPr="00C6342B" w:rsidRDefault="00432B59"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6290F" w:rsidRPr="0026290F">
        <w:rPr>
          <w:noProof/>
          <w:lang w:eastAsia="en-GB"/>
        </w:rPr>
        <w:drawing>
          <wp:anchor distT="0" distB="0" distL="114300" distR="114300" simplePos="0" relativeHeight="251892736"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432B59">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432B59" w:rsidRPr="00962130" w:rsidRDefault="00432B59"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432B59" w:rsidRPr="00962130" w:rsidRDefault="00432B59"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432B59">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432B59"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432B59">
          <w:pPr>
            <w:pStyle w:val="TOCHeading"/>
            <w:spacing w:before="0" w:after="240" w:line="240" w:lineRule="auto"/>
          </w:pPr>
          <w:r w:rsidRPr="00E5053A">
            <w:rPr>
              <w:rStyle w:val="Heading1Char"/>
              <w:rFonts w:asciiTheme="minorHAnsi" w:hAnsiTheme="minorHAnsi"/>
              <w:b/>
            </w:rPr>
            <w:t>Contents</w:t>
          </w:r>
        </w:p>
        <w:p w:rsidR="00432B59" w:rsidRDefault="006865C5" w:rsidP="00432B59">
          <w:pPr>
            <w:pStyle w:val="TOC1"/>
            <w:tabs>
              <w:tab w:val="right" w:leader="dot" w:pos="9016"/>
            </w:tabs>
            <w:spacing w:after="0" w:line="240" w:lineRule="auto"/>
            <w:rPr>
              <w:rFonts w:eastAsiaTheme="minorEastAsia"/>
              <w:noProof/>
              <w:lang w:eastAsia="en-GB"/>
            </w:rPr>
          </w:pPr>
          <w:r>
            <w:fldChar w:fldCharType="begin"/>
          </w:r>
          <w:r w:rsidR="00EF18F6">
            <w:instrText xml:space="preserve"> TOC \o "1-3" \h \z \u </w:instrText>
          </w:r>
          <w:r>
            <w:fldChar w:fldCharType="separate"/>
          </w:r>
          <w:hyperlink w:anchor="_Toc448732530" w:history="1">
            <w:r w:rsidR="00432B59" w:rsidRPr="00414CF1">
              <w:rPr>
                <w:rStyle w:val="Hyperlink"/>
                <w:noProof/>
              </w:rPr>
              <w:t>Introduction</w:t>
            </w:r>
            <w:r w:rsidR="00432B59">
              <w:rPr>
                <w:noProof/>
                <w:webHidden/>
              </w:rPr>
              <w:tab/>
            </w:r>
            <w:r w:rsidR="00432B59">
              <w:rPr>
                <w:noProof/>
                <w:webHidden/>
              </w:rPr>
              <w:fldChar w:fldCharType="begin"/>
            </w:r>
            <w:r w:rsidR="00432B59">
              <w:rPr>
                <w:noProof/>
                <w:webHidden/>
              </w:rPr>
              <w:instrText xml:space="preserve"> PAGEREF _Toc448732530 \h </w:instrText>
            </w:r>
            <w:r w:rsidR="00432B59">
              <w:rPr>
                <w:noProof/>
                <w:webHidden/>
              </w:rPr>
            </w:r>
            <w:r w:rsidR="00432B59">
              <w:rPr>
                <w:noProof/>
                <w:webHidden/>
              </w:rPr>
              <w:fldChar w:fldCharType="separate"/>
            </w:r>
            <w:r w:rsidR="00432B59">
              <w:rPr>
                <w:noProof/>
                <w:webHidden/>
              </w:rPr>
              <w:t>5</w:t>
            </w:r>
            <w:r w:rsidR="00432B59">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w:anchor="_Toc448732531" w:history="1">
            <w:r w:rsidRPr="00414CF1">
              <w:rPr>
                <w:rStyle w:val="Hyperlink"/>
                <w:noProof/>
              </w:rPr>
              <w:t>About WAMITAB</w:t>
            </w:r>
            <w:r>
              <w:rPr>
                <w:noProof/>
                <w:webHidden/>
              </w:rPr>
              <w:tab/>
            </w:r>
            <w:r>
              <w:rPr>
                <w:noProof/>
                <w:webHidden/>
              </w:rPr>
              <w:fldChar w:fldCharType="begin"/>
            </w:r>
            <w:r>
              <w:rPr>
                <w:noProof/>
                <w:webHidden/>
              </w:rPr>
              <w:instrText xml:space="preserve"> PAGEREF _Toc448732531 \h </w:instrText>
            </w:r>
            <w:r>
              <w:rPr>
                <w:noProof/>
                <w:webHidden/>
              </w:rPr>
            </w:r>
            <w:r>
              <w:rPr>
                <w:noProof/>
                <w:webHidden/>
              </w:rPr>
              <w:fldChar w:fldCharType="separate"/>
            </w:r>
            <w:r>
              <w:rPr>
                <w:noProof/>
                <w:webHidden/>
              </w:rPr>
              <w:t>5</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w:anchor="_Toc448732532" w:history="1">
            <w:r w:rsidRPr="00414CF1">
              <w:rPr>
                <w:rStyle w:val="Hyperlink"/>
                <w:noProof/>
              </w:rPr>
              <w:t>What is Continuing Competence?</w:t>
            </w:r>
            <w:r>
              <w:rPr>
                <w:noProof/>
                <w:webHidden/>
              </w:rPr>
              <w:tab/>
            </w:r>
            <w:r>
              <w:rPr>
                <w:noProof/>
                <w:webHidden/>
              </w:rPr>
              <w:fldChar w:fldCharType="begin"/>
            </w:r>
            <w:r>
              <w:rPr>
                <w:noProof/>
                <w:webHidden/>
              </w:rPr>
              <w:instrText xml:space="preserve"> PAGEREF _Toc448732532 \h </w:instrText>
            </w:r>
            <w:r>
              <w:rPr>
                <w:noProof/>
                <w:webHidden/>
              </w:rPr>
            </w:r>
            <w:r>
              <w:rPr>
                <w:noProof/>
                <w:webHidden/>
              </w:rPr>
              <w:fldChar w:fldCharType="separate"/>
            </w:r>
            <w:r>
              <w:rPr>
                <w:noProof/>
                <w:webHidden/>
              </w:rPr>
              <w:t>5</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w:anchor="_Toc448732533" w:history="1">
            <w:r w:rsidRPr="00414CF1">
              <w:rPr>
                <w:rStyle w:val="Hyperlink"/>
                <w:noProof/>
              </w:rPr>
              <w:t>About this Revision Summary</w:t>
            </w:r>
            <w:r>
              <w:rPr>
                <w:noProof/>
                <w:webHidden/>
              </w:rPr>
              <w:tab/>
            </w:r>
            <w:r>
              <w:rPr>
                <w:noProof/>
                <w:webHidden/>
              </w:rPr>
              <w:fldChar w:fldCharType="begin"/>
            </w:r>
            <w:r>
              <w:rPr>
                <w:noProof/>
                <w:webHidden/>
              </w:rPr>
              <w:instrText xml:space="preserve"> PAGEREF _Toc448732533 \h </w:instrText>
            </w:r>
            <w:r>
              <w:rPr>
                <w:noProof/>
                <w:webHidden/>
              </w:rPr>
            </w:r>
            <w:r>
              <w:rPr>
                <w:noProof/>
                <w:webHidden/>
              </w:rPr>
              <w:fldChar w:fldCharType="separate"/>
            </w:r>
            <w:r>
              <w:rPr>
                <w:noProof/>
                <w:webHidden/>
              </w:rPr>
              <w:t>5</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35" w:history="1">
            <w:r w:rsidRPr="00414CF1">
              <w:rPr>
                <w:rStyle w:val="Hyperlink"/>
                <w:noProof/>
              </w:rPr>
              <w:t>1. Background</w:t>
            </w:r>
            <w:r>
              <w:rPr>
                <w:noProof/>
                <w:webHidden/>
              </w:rPr>
              <w:tab/>
            </w:r>
            <w:r>
              <w:rPr>
                <w:noProof/>
                <w:webHidden/>
              </w:rPr>
              <w:fldChar w:fldCharType="begin"/>
            </w:r>
            <w:r>
              <w:rPr>
                <w:noProof/>
                <w:webHidden/>
              </w:rPr>
              <w:instrText xml:space="preserve"> PAGEREF _Toc448732535 \h </w:instrText>
            </w:r>
            <w:r>
              <w:rPr>
                <w:noProof/>
                <w:webHidden/>
              </w:rPr>
            </w:r>
            <w:r>
              <w:rPr>
                <w:noProof/>
                <w:webHidden/>
              </w:rPr>
              <w:fldChar w:fldCharType="separate"/>
            </w:r>
            <w:r>
              <w:rPr>
                <w:noProof/>
                <w:webHidden/>
              </w:rPr>
              <w:t>6</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17" w:anchor="_Toc448732534"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_Toc448732534 \h </w:instrText>
            </w:r>
            <w:r>
              <w:rPr>
                <w:noProof/>
                <w:webHidden/>
              </w:rPr>
            </w:r>
            <w:r>
              <w:rPr>
                <w:noProof/>
                <w:webHidden/>
              </w:rPr>
              <w:fldChar w:fldCharType="separate"/>
            </w:r>
            <w:r>
              <w:rPr>
                <w:noProof/>
                <w:webHidden/>
              </w:rPr>
              <w:t>6</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18" w:anchor="_Toc448732536"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_Toc448732536 \h </w:instrText>
            </w:r>
            <w:r>
              <w:rPr>
                <w:noProof/>
                <w:webHidden/>
              </w:rPr>
            </w:r>
            <w:r>
              <w:rPr>
                <w:noProof/>
                <w:webHidden/>
              </w:rPr>
              <w:fldChar w:fldCharType="separate"/>
            </w:r>
            <w:r>
              <w:rPr>
                <w:noProof/>
                <w:webHidden/>
              </w:rPr>
              <w:t>6</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19" w:anchor="_Toc448732537" w:history="1">
            <w:r w:rsidRPr="00414CF1">
              <w:rPr>
                <w:rStyle w:val="Hyperlink"/>
                <w:noProof/>
              </w:rPr>
              <w:t>Notes</w:t>
            </w:r>
            <w:r>
              <w:rPr>
                <w:noProof/>
                <w:webHidden/>
              </w:rPr>
              <w:tab/>
            </w:r>
            <w:r>
              <w:rPr>
                <w:noProof/>
                <w:webHidden/>
              </w:rPr>
              <w:fldChar w:fldCharType="begin"/>
            </w:r>
            <w:r>
              <w:rPr>
                <w:noProof/>
                <w:webHidden/>
              </w:rPr>
              <w:instrText xml:space="preserve"> PAGEREF _Toc448732537 \h </w:instrText>
            </w:r>
            <w:r>
              <w:rPr>
                <w:noProof/>
                <w:webHidden/>
              </w:rPr>
            </w:r>
            <w:r>
              <w:rPr>
                <w:noProof/>
                <w:webHidden/>
              </w:rPr>
              <w:fldChar w:fldCharType="separate"/>
            </w:r>
            <w:r>
              <w:rPr>
                <w:noProof/>
                <w:webHidden/>
              </w:rPr>
              <w:t>6</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38" w:history="1">
            <w:r w:rsidRPr="00414CF1">
              <w:rPr>
                <w:rStyle w:val="Hyperlink"/>
                <w:noProof/>
              </w:rPr>
              <w:t>2. Site Engineering</w:t>
            </w:r>
            <w:r>
              <w:rPr>
                <w:noProof/>
                <w:webHidden/>
              </w:rPr>
              <w:tab/>
            </w:r>
            <w:r>
              <w:rPr>
                <w:noProof/>
                <w:webHidden/>
              </w:rPr>
              <w:fldChar w:fldCharType="begin"/>
            </w:r>
            <w:r>
              <w:rPr>
                <w:noProof/>
                <w:webHidden/>
              </w:rPr>
              <w:instrText xml:space="preserve"> PAGEREF _Toc448732538 \h </w:instrText>
            </w:r>
            <w:r>
              <w:rPr>
                <w:noProof/>
                <w:webHidden/>
              </w:rPr>
            </w:r>
            <w:r>
              <w:rPr>
                <w:noProof/>
                <w:webHidden/>
              </w:rPr>
              <w:fldChar w:fldCharType="separate"/>
            </w:r>
            <w:r>
              <w:rPr>
                <w:noProof/>
                <w:webHidden/>
              </w:rPr>
              <w:t>7</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0" w:anchor="_Toc448732540"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_Toc448732540 \h </w:instrText>
            </w:r>
            <w:r>
              <w:rPr>
                <w:noProof/>
                <w:webHidden/>
              </w:rPr>
            </w:r>
            <w:r>
              <w:rPr>
                <w:noProof/>
                <w:webHidden/>
              </w:rPr>
              <w:fldChar w:fldCharType="separate"/>
            </w:r>
            <w:r>
              <w:rPr>
                <w:noProof/>
                <w:webHidden/>
              </w:rPr>
              <w:t>7</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1" w:anchor="_Toc448732542"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_Toc448732542 \h </w:instrText>
            </w:r>
            <w:r>
              <w:rPr>
                <w:noProof/>
                <w:webHidden/>
              </w:rPr>
            </w:r>
            <w:r>
              <w:rPr>
                <w:noProof/>
                <w:webHidden/>
              </w:rPr>
              <w:fldChar w:fldCharType="separate"/>
            </w:r>
            <w:r>
              <w:rPr>
                <w:noProof/>
                <w:webHidden/>
              </w:rPr>
              <w:t>7</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2" w:anchor="_Toc448732541" w:history="1">
            <w:r w:rsidRPr="00414CF1">
              <w:rPr>
                <w:rStyle w:val="Hyperlink"/>
                <w:noProof/>
              </w:rPr>
              <w:t>Notes</w:t>
            </w:r>
            <w:r>
              <w:rPr>
                <w:noProof/>
                <w:webHidden/>
              </w:rPr>
              <w:tab/>
            </w:r>
            <w:r>
              <w:rPr>
                <w:noProof/>
                <w:webHidden/>
              </w:rPr>
              <w:fldChar w:fldCharType="begin"/>
            </w:r>
            <w:r>
              <w:rPr>
                <w:noProof/>
                <w:webHidden/>
              </w:rPr>
              <w:instrText xml:space="preserve"> PAGEREF _Toc448732541 \h </w:instrText>
            </w:r>
            <w:r>
              <w:rPr>
                <w:noProof/>
                <w:webHidden/>
              </w:rPr>
            </w:r>
            <w:r>
              <w:rPr>
                <w:noProof/>
                <w:webHidden/>
              </w:rPr>
              <w:fldChar w:fldCharType="separate"/>
            </w:r>
            <w:r>
              <w:rPr>
                <w:noProof/>
                <w:webHidden/>
              </w:rPr>
              <w:t>7</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44" w:history="1">
            <w:r w:rsidRPr="00414CF1">
              <w:rPr>
                <w:rStyle w:val="Hyperlink"/>
                <w:noProof/>
              </w:rPr>
              <w:t>3. Waste Acceptance</w:t>
            </w:r>
            <w:r>
              <w:rPr>
                <w:noProof/>
                <w:webHidden/>
              </w:rPr>
              <w:tab/>
            </w:r>
            <w:r>
              <w:rPr>
                <w:noProof/>
                <w:webHidden/>
              </w:rPr>
              <w:fldChar w:fldCharType="begin"/>
            </w:r>
            <w:r>
              <w:rPr>
                <w:noProof/>
                <w:webHidden/>
              </w:rPr>
              <w:instrText xml:space="preserve"> PAGEREF _Toc448732544 \h </w:instrText>
            </w:r>
            <w:r>
              <w:rPr>
                <w:noProof/>
                <w:webHidden/>
              </w:rPr>
            </w:r>
            <w:r>
              <w:rPr>
                <w:noProof/>
                <w:webHidden/>
              </w:rPr>
              <w:fldChar w:fldCharType="separate"/>
            </w:r>
            <w:r>
              <w:rPr>
                <w:noProof/>
                <w:webHidden/>
              </w:rPr>
              <w:t>8</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3" w:anchor="_Toc448732543"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_Toc448732543 \h </w:instrText>
            </w:r>
            <w:r>
              <w:rPr>
                <w:noProof/>
                <w:webHidden/>
              </w:rPr>
            </w:r>
            <w:r>
              <w:rPr>
                <w:noProof/>
                <w:webHidden/>
              </w:rPr>
              <w:fldChar w:fldCharType="separate"/>
            </w:r>
            <w:r>
              <w:rPr>
                <w:noProof/>
                <w:webHidden/>
              </w:rPr>
              <w:t>8</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4" w:anchor="_Toc448732546"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_Toc448732546 \h </w:instrText>
            </w:r>
            <w:r>
              <w:rPr>
                <w:noProof/>
                <w:webHidden/>
              </w:rPr>
            </w:r>
            <w:r>
              <w:rPr>
                <w:noProof/>
                <w:webHidden/>
              </w:rPr>
              <w:fldChar w:fldCharType="separate"/>
            </w:r>
            <w:r>
              <w:rPr>
                <w:noProof/>
                <w:webHidden/>
              </w:rPr>
              <w:t>8</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5" w:anchor="_Toc448732545" w:history="1">
            <w:r w:rsidRPr="00414CF1">
              <w:rPr>
                <w:rStyle w:val="Hyperlink"/>
                <w:noProof/>
              </w:rPr>
              <w:t>Notes</w:t>
            </w:r>
            <w:r>
              <w:rPr>
                <w:noProof/>
                <w:webHidden/>
              </w:rPr>
              <w:tab/>
            </w:r>
            <w:r>
              <w:rPr>
                <w:noProof/>
                <w:webHidden/>
              </w:rPr>
              <w:fldChar w:fldCharType="begin"/>
            </w:r>
            <w:r>
              <w:rPr>
                <w:noProof/>
                <w:webHidden/>
              </w:rPr>
              <w:instrText xml:space="preserve"> PAGEREF _Toc448732545 \h </w:instrText>
            </w:r>
            <w:r>
              <w:rPr>
                <w:noProof/>
                <w:webHidden/>
              </w:rPr>
            </w:r>
            <w:r>
              <w:rPr>
                <w:noProof/>
                <w:webHidden/>
              </w:rPr>
              <w:fldChar w:fldCharType="separate"/>
            </w:r>
            <w:r>
              <w:rPr>
                <w:noProof/>
                <w:webHidden/>
              </w:rPr>
              <w:t>8</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47" w:history="1">
            <w:r w:rsidRPr="00414CF1">
              <w:rPr>
                <w:rStyle w:val="Hyperlink"/>
                <w:noProof/>
              </w:rPr>
              <w:t>4. Pollution Sources – Landfill Gas</w:t>
            </w:r>
            <w:r>
              <w:rPr>
                <w:noProof/>
                <w:webHidden/>
              </w:rPr>
              <w:tab/>
            </w:r>
            <w:r>
              <w:rPr>
                <w:noProof/>
                <w:webHidden/>
              </w:rPr>
              <w:fldChar w:fldCharType="begin"/>
            </w:r>
            <w:r>
              <w:rPr>
                <w:noProof/>
                <w:webHidden/>
              </w:rPr>
              <w:instrText xml:space="preserve"> PAGEREF _Toc448732547 \h </w:instrText>
            </w:r>
            <w:r>
              <w:rPr>
                <w:noProof/>
                <w:webHidden/>
              </w:rPr>
            </w:r>
            <w:r>
              <w:rPr>
                <w:noProof/>
                <w:webHidden/>
              </w:rPr>
              <w:fldChar w:fldCharType="separate"/>
            </w:r>
            <w:r>
              <w:rPr>
                <w:noProof/>
                <w:webHidden/>
              </w:rPr>
              <w:t>9</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6" w:anchor="_Toc448732548"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_Toc448732548 \h </w:instrText>
            </w:r>
            <w:r>
              <w:rPr>
                <w:noProof/>
                <w:webHidden/>
              </w:rPr>
            </w:r>
            <w:r>
              <w:rPr>
                <w:noProof/>
                <w:webHidden/>
              </w:rPr>
              <w:fldChar w:fldCharType="separate"/>
            </w:r>
            <w:r>
              <w:rPr>
                <w:noProof/>
                <w:webHidden/>
              </w:rPr>
              <w:t>9</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7" w:anchor="_Toc448732549"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_Toc448732549 \h </w:instrText>
            </w:r>
            <w:r>
              <w:rPr>
                <w:noProof/>
                <w:webHidden/>
              </w:rPr>
            </w:r>
            <w:r>
              <w:rPr>
                <w:noProof/>
                <w:webHidden/>
              </w:rPr>
              <w:fldChar w:fldCharType="separate"/>
            </w:r>
            <w:r>
              <w:rPr>
                <w:noProof/>
                <w:webHidden/>
              </w:rPr>
              <w:t>9</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8" w:anchor="_Toc448732550" w:history="1">
            <w:r w:rsidRPr="00414CF1">
              <w:rPr>
                <w:rStyle w:val="Hyperlink"/>
                <w:noProof/>
              </w:rPr>
              <w:t>Notes</w:t>
            </w:r>
            <w:r>
              <w:rPr>
                <w:noProof/>
                <w:webHidden/>
              </w:rPr>
              <w:tab/>
            </w:r>
            <w:r>
              <w:rPr>
                <w:noProof/>
                <w:webHidden/>
              </w:rPr>
              <w:fldChar w:fldCharType="begin"/>
            </w:r>
            <w:r>
              <w:rPr>
                <w:noProof/>
                <w:webHidden/>
              </w:rPr>
              <w:instrText xml:space="preserve"> PAGEREF _Toc448732550 \h </w:instrText>
            </w:r>
            <w:r>
              <w:rPr>
                <w:noProof/>
                <w:webHidden/>
              </w:rPr>
            </w:r>
            <w:r>
              <w:rPr>
                <w:noProof/>
                <w:webHidden/>
              </w:rPr>
              <w:fldChar w:fldCharType="separate"/>
            </w:r>
            <w:r>
              <w:rPr>
                <w:noProof/>
                <w:webHidden/>
              </w:rPr>
              <w:t>9</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51" w:history="1">
            <w:r w:rsidRPr="00414CF1">
              <w:rPr>
                <w:rStyle w:val="Hyperlink"/>
                <w:noProof/>
              </w:rPr>
              <w:t>5. Pollution Sources - Leachate</w:t>
            </w:r>
            <w:r>
              <w:rPr>
                <w:noProof/>
                <w:webHidden/>
              </w:rPr>
              <w:tab/>
            </w:r>
            <w:r>
              <w:rPr>
                <w:noProof/>
                <w:webHidden/>
              </w:rPr>
              <w:fldChar w:fldCharType="begin"/>
            </w:r>
            <w:r>
              <w:rPr>
                <w:noProof/>
                <w:webHidden/>
              </w:rPr>
              <w:instrText xml:space="preserve"> PAGEREF _Toc448732551 \h </w:instrText>
            </w:r>
            <w:r>
              <w:rPr>
                <w:noProof/>
                <w:webHidden/>
              </w:rPr>
            </w:r>
            <w:r>
              <w:rPr>
                <w:noProof/>
                <w:webHidden/>
              </w:rPr>
              <w:fldChar w:fldCharType="separate"/>
            </w:r>
            <w:r>
              <w:rPr>
                <w:noProof/>
                <w:webHidden/>
              </w:rPr>
              <w:t>10</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29" w:anchor="_Toc448732552"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_Toc448732552 \h </w:instrText>
            </w:r>
            <w:r>
              <w:rPr>
                <w:noProof/>
                <w:webHidden/>
              </w:rPr>
            </w:r>
            <w:r>
              <w:rPr>
                <w:noProof/>
                <w:webHidden/>
              </w:rPr>
              <w:fldChar w:fldCharType="separate"/>
            </w:r>
            <w:r>
              <w:rPr>
                <w:noProof/>
                <w:webHidden/>
              </w:rPr>
              <w:t>10</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0" w:anchor="_Toc448732553"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_Toc448732553 \h </w:instrText>
            </w:r>
            <w:r>
              <w:rPr>
                <w:noProof/>
                <w:webHidden/>
              </w:rPr>
            </w:r>
            <w:r>
              <w:rPr>
                <w:noProof/>
                <w:webHidden/>
              </w:rPr>
              <w:fldChar w:fldCharType="separate"/>
            </w:r>
            <w:r>
              <w:rPr>
                <w:noProof/>
                <w:webHidden/>
              </w:rPr>
              <w:t>10</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1" w:anchor="_Toc448732554" w:history="1">
            <w:r w:rsidRPr="00414CF1">
              <w:rPr>
                <w:rStyle w:val="Hyperlink"/>
                <w:noProof/>
              </w:rPr>
              <w:t>Notes</w:t>
            </w:r>
            <w:r>
              <w:rPr>
                <w:noProof/>
                <w:webHidden/>
              </w:rPr>
              <w:tab/>
            </w:r>
            <w:r>
              <w:rPr>
                <w:noProof/>
                <w:webHidden/>
              </w:rPr>
              <w:fldChar w:fldCharType="begin"/>
            </w:r>
            <w:r>
              <w:rPr>
                <w:noProof/>
                <w:webHidden/>
              </w:rPr>
              <w:instrText xml:space="preserve"> PAGEREF _Toc448732554 \h </w:instrText>
            </w:r>
            <w:r>
              <w:rPr>
                <w:noProof/>
                <w:webHidden/>
              </w:rPr>
            </w:r>
            <w:r>
              <w:rPr>
                <w:noProof/>
                <w:webHidden/>
              </w:rPr>
              <w:fldChar w:fldCharType="separate"/>
            </w:r>
            <w:r>
              <w:rPr>
                <w:noProof/>
                <w:webHidden/>
              </w:rPr>
              <w:t>10</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55" w:history="1">
            <w:r w:rsidRPr="00414CF1">
              <w:rPr>
                <w:rStyle w:val="Hyperlink"/>
                <w:noProof/>
              </w:rPr>
              <w:t>6. Control of Amenity Emissions</w:t>
            </w:r>
            <w:r>
              <w:rPr>
                <w:noProof/>
                <w:webHidden/>
              </w:rPr>
              <w:tab/>
            </w:r>
            <w:r>
              <w:rPr>
                <w:noProof/>
                <w:webHidden/>
              </w:rPr>
              <w:fldChar w:fldCharType="begin"/>
            </w:r>
            <w:r>
              <w:rPr>
                <w:noProof/>
                <w:webHidden/>
              </w:rPr>
              <w:instrText xml:space="preserve"> PAGEREF _Toc448732555 \h </w:instrText>
            </w:r>
            <w:r>
              <w:rPr>
                <w:noProof/>
                <w:webHidden/>
              </w:rPr>
            </w:r>
            <w:r>
              <w:rPr>
                <w:noProof/>
                <w:webHidden/>
              </w:rPr>
              <w:fldChar w:fldCharType="separate"/>
            </w:r>
            <w:r>
              <w:rPr>
                <w:noProof/>
                <w:webHidden/>
              </w:rPr>
              <w:t>11</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2" w:anchor="_Toc448732556"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_Toc448732556 \h </w:instrText>
            </w:r>
            <w:r>
              <w:rPr>
                <w:noProof/>
                <w:webHidden/>
              </w:rPr>
            </w:r>
            <w:r>
              <w:rPr>
                <w:noProof/>
                <w:webHidden/>
              </w:rPr>
              <w:fldChar w:fldCharType="separate"/>
            </w:r>
            <w:r>
              <w:rPr>
                <w:noProof/>
                <w:webHidden/>
              </w:rPr>
              <w:t>11</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3" w:anchor="_Toc448732557"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_Toc448732557 \h </w:instrText>
            </w:r>
            <w:r>
              <w:rPr>
                <w:noProof/>
                <w:webHidden/>
              </w:rPr>
            </w:r>
            <w:r>
              <w:rPr>
                <w:noProof/>
                <w:webHidden/>
              </w:rPr>
              <w:fldChar w:fldCharType="separate"/>
            </w:r>
            <w:r>
              <w:rPr>
                <w:noProof/>
                <w:webHidden/>
              </w:rPr>
              <w:t>11</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4" w:anchor="_Toc448732558" w:history="1">
            <w:r w:rsidRPr="00414CF1">
              <w:rPr>
                <w:rStyle w:val="Hyperlink"/>
                <w:noProof/>
              </w:rPr>
              <w:t>Notes</w:t>
            </w:r>
            <w:r>
              <w:rPr>
                <w:noProof/>
                <w:webHidden/>
              </w:rPr>
              <w:tab/>
            </w:r>
            <w:r>
              <w:rPr>
                <w:noProof/>
                <w:webHidden/>
              </w:rPr>
              <w:fldChar w:fldCharType="begin"/>
            </w:r>
            <w:r>
              <w:rPr>
                <w:noProof/>
                <w:webHidden/>
              </w:rPr>
              <w:instrText xml:space="preserve"> PAGEREF _Toc448732558 \h </w:instrText>
            </w:r>
            <w:r>
              <w:rPr>
                <w:noProof/>
                <w:webHidden/>
              </w:rPr>
            </w:r>
            <w:r>
              <w:rPr>
                <w:noProof/>
                <w:webHidden/>
              </w:rPr>
              <w:fldChar w:fldCharType="separate"/>
            </w:r>
            <w:r>
              <w:rPr>
                <w:noProof/>
                <w:webHidden/>
              </w:rPr>
              <w:t>11</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59" w:history="1">
            <w:r w:rsidRPr="00414CF1">
              <w:rPr>
                <w:rStyle w:val="Hyperlink"/>
                <w:noProof/>
              </w:rPr>
              <w:t>7. Landfill Management</w:t>
            </w:r>
            <w:r>
              <w:rPr>
                <w:noProof/>
                <w:webHidden/>
              </w:rPr>
              <w:tab/>
            </w:r>
            <w:r>
              <w:rPr>
                <w:noProof/>
                <w:webHidden/>
              </w:rPr>
              <w:fldChar w:fldCharType="begin"/>
            </w:r>
            <w:r>
              <w:rPr>
                <w:noProof/>
                <w:webHidden/>
              </w:rPr>
              <w:instrText xml:space="preserve"> PAGEREF _Toc448732559 \h </w:instrText>
            </w:r>
            <w:r>
              <w:rPr>
                <w:noProof/>
                <w:webHidden/>
              </w:rPr>
            </w:r>
            <w:r>
              <w:rPr>
                <w:noProof/>
                <w:webHidden/>
              </w:rPr>
              <w:fldChar w:fldCharType="separate"/>
            </w:r>
            <w:r>
              <w:rPr>
                <w:noProof/>
                <w:webHidden/>
              </w:rPr>
              <w:t>12</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5" w:anchor="_Toc448732560"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_Toc448732560 \h </w:instrText>
            </w:r>
            <w:r>
              <w:rPr>
                <w:noProof/>
                <w:webHidden/>
              </w:rPr>
            </w:r>
            <w:r>
              <w:rPr>
                <w:noProof/>
                <w:webHidden/>
              </w:rPr>
              <w:fldChar w:fldCharType="separate"/>
            </w:r>
            <w:r>
              <w:rPr>
                <w:noProof/>
                <w:webHidden/>
              </w:rPr>
              <w:t>12</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6" w:anchor="_Toc448732561"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_Toc448732561 \h </w:instrText>
            </w:r>
            <w:r>
              <w:rPr>
                <w:noProof/>
                <w:webHidden/>
              </w:rPr>
            </w:r>
            <w:r>
              <w:rPr>
                <w:noProof/>
                <w:webHidden/>
              </w:rPr>
              <w:fldChar w:fldCharType="separate"/>
            </w:r>
            <w:r>
              <w:rPr>
                <w:noProof/>
                <w:webHidden/>
              </w:rPr>
              <w:t>12</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7" w:anchor="_Toc448732562" w:history="1">
            <w:r w:rsidRPr="00414CF1">
              <w:rPr>
                <w:rStyle w:val="Hyperlink"/>
                <w:noProof/>
              </w:rPr>
              <w:t>Notes</w:t>
            </w:r>
            <w:r>
              <w:rPr>
                <w:noProof/>
                <w:webHidden/>
              </w:rPr>
              <w:tab/>
            </w:r>
            <w:r>
              <w:rPr>
                <w:noProof/>
                <w:webHidden/>
              </w:rPr>
              <w:fldChar w:fldCharType="begin"/>
            </w:r>
            <w:r>
              <w:rPr>
                <w:noProof/>
                <w:webHidden/>
              </w:rPr>
              <w:instrText xml:space="preserve"> PAGEREF _Toc448732562 \h </w:instrText>
            </w:r>
            <w:r>
              <w:rPr>
                <w:noProof/>
                <w:webHidden/>
              </w:rPr>
            </w:r>
            <w:r>
              <w:rPr>
                <w:noProof/>
                <w:webHidden/>
              </w:rPr>
              <w:fldChar w:fldCharType="separate"/>
            </w:r>
            <w:r>
              <w:rPr>
                <w:noProof/>
                <w:webHidden/>
              </w:rPr>
              <w:t>12</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63" w:history="1">
            <w:r w:rsidRPr="00414CF1">
              <w:rPr>
                <w:rStyle w:val="Hyperlink"/>
                <w:noProof/>
              </w:rPr>
              <w:t>8. Groundwater and Surface Water Monitoring</w:t>
            </w:r>
            <w:r>
              <w:rPr>
                <w:noProof/>
                <w:webHidden/>
              </w:rPr>
              <w:tab/>
            </w:r>
            <w:r>
              <w:rPr>
                <w:noProof/>
                <w:webHidden/>
              </w:rPr>
              <w:fldChar w:fldCharType="begin"/>
            </w:r>
            <w:r>
              <w:rPr>
                <w:noProof/>
                <w:webHidden/>
              </w:rPr>
              <w:instrText xml:space="preserve"> PAGEREF _Toc448732563 \h </w:instrText>
            </w:r>
            <w:r>
              <w:rPr>
                <w:noProof/>
                <w:webHidden/>
              </w:rPr>
            </w:r>
            <w:r>
              <w:rPr>
                <w:noProof/>
                <w:webHidden/>
              </w:rPr>
              <w:fldChar w:fldCharType="separate"/>
            </w:r>
            <w:r>
              <w:rPr>
                <w:noProof/>
                <w:webHidden/>
              </w:rPr>
              <w:t>14</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8" w:anchor="_Toc448732564"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_Toc448732564 \h </w:instrText>
            </w:r>
            <w:r>
              <w:rPr>
                <w:noProof/>
                <w:webHidden/>
              </w:rPr>
            </w:r>
            <w:r>
              <w:rPr>
                <w:noProof/>
                <w:webHidden/>
              </w:rPr>
              <w:fldChar w:fldCharType="separate"/>
            </w:r>
            <w:r>
              <w:rPr>
                <w:noProof/>
                <w:webHidden/>
              </w:rPr>
              <w:t>14</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39" w:anchor="_Toc448732566"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_Toc448732566 \h </w:instrText>
            </w:r>
            <w:r>
              <w:rPr>
                <w:noProof/>
                <w:webHidden/>
              </w:rPr>
            </w:r>
            <w:r>
              <w:rPr>
                <w:noProof/>
                <w:webHidden/>
              </w:rPr>
              <w:fldChar w:fldCharType="separate"/>
            </w:r>
            <w:r>
              <w:rPr>
                <w:noProof/>
                <w:webHidden/>
              </w:rPr>
              <w:t>14</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40" w:anchor="_Toc448732565" w:history="1">
            <w:r w:rsidRPr="00414CF1">
              <w:rPr>
                <w:rStyle w:val="Hyperlink"/>
                <w:noProof/>
              </w:rPr>
              <w:t>Notes</w:t>
            </w:r>
            <w:r>
              <w:rPr>
                <w:noProof/>
                <w:webHidden/>
              </w:rPr>
              <w:tab/>
            </w:r>
            <w:r>
              <w:rPr>
                <w:noProof/>
                <w:webHidden/>
              </w:rPr>
              <w:fldChar w:fldCharType="begin"/>
            </w:r>
            <w:r>
              <w:rPr>
                <w:noProof/>
                <w:webHidden/>
              </w:rPr>
              <w:instrText xml:space="preserve"> PAGEREF _Toc448732565 \h </w:instrText>
            </w:r>
            <w:r>
              <w:rPr>
                <w:noProof/>
                <w:webHidden/>
              </w:rPr>
            </w:r>
            <w:r>
              <w:rPr>
                <w:noProof/>
                <w:webHidden/>
              </w:rPr>
              <w:fldChar w:fldCharType="separate"/>
            </w:r>
            <w:r>
              <w:rPr>
                <w:noProof/>
                <w:webHidden/>
              </w:rPr>
              <w:t>14</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67" w:history="1">
            <w:r w:rsidRPr="00414CF1">
              <w:rPr>
                <w:rStyle w:val="Hyperlink"/>
                <w:noProof/>
              </w:rPr>
              <w:t>9. Records and Reports</w:t>
            </w:r>
            <w:r>
              <w:rPr>
                <w:noProof/>
                <w:webHidden/>
              </w:rPr>
              <w:tab/>
            </w:r>
            <w:r>
              <w:rPr>
                <w:noProof/>
                <w:webHidden/>
              </w:rPr>
              <w:fldChar w:fldCharType="begin"/>
            </w:r>
            <w:r>
              <w:rPr>
                <w:noProof/>
                <w:webHidden/>
              </w:rPr>
              <w:instrText xml:space="preserve"> PAGEREF _Toc448732567 \h </w:instrText>
            </w:r>
            <w:r>
              <w:rPr>
                <w:noProof/>
                <w:webHidden/>
              </w:rPr>
            </w:r>
            <w:r>
              <w:rPr>
                <w:noProof/>
                <w:webHidden/>
              </w:rPr>
              <w:fldChar w:fldCharType="separate"/>
            </w:r>
            <w:r>
              <w:rPr>
                <w:noProof/>
                <w:webHidden/>
              </w:rPr>
              <w:t>15</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41" w:anchor="_Toc448732568"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_Toc448732568 \h </w:instrText>
            </w:r>
            <w:r>
              <w:rPr>
                <w:noProof/>
                <w:webHidden/>
              </w:rPr>
            </w:r>
            <w:r>
              <w:rPr>
                <w:noProof/>
                <w:webHidden/>
              </w:rPr>
              <w:fldChar w:fldCharType="separate"/>
            </w:r>
            <w:r>
              <w:rPr>
                <w:noProof/>
                <w:webHidden/>
              </w:rPr>
              <w:t>15</w:t>
            </w:r>
            <w:r>
              <w:rPr>
                <w:noProof/>
                <w:webHidden/>
              </w:rPr>
              <w:fldChar w:fldCharType="end"/>
            </w:r>
          </w:hyperlink>
        </w:p>
        <w:p w:rsidR="007948D1" w:rsidRDefault="007948D1" w:rsidP="007948D1">
          <w:pPr>
            <w:pStyle w:val="TOC2"/>
            <w:tabs>
              <w:tab w:val="right" w:leader="dot" w:pos="9016"/>
            </w:tabs>
            <w:spacing w:after="0" w:line="240" w:lineRule="auto"/>
            <w:rPr>
              <w:rFonts w:eastAsiaTheme="minorEastAsia"/>
              <w:noProof/>
              <w:lang w:eastAsia="en-GB"/>
            </w:rPr>
          </w:pPr>
          <w:hyperlink r:id="rId42" w:anchor="_Toc448732570"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_Toc448732570 \h </w:instrText>
            </w:r>
            <w:r>
              <w:rPr>
                <w:noProof/>
                <w:webHidden/>
              </w:rPr>
            </w:r>
            <w:r>
              <w:rPr>
                <w:noProof/>
                <w:webHidden/>
              </w:rPr>
              <w:fldChar w:fldCharType="separate"/>
            </w:r>
            <w:r>
              <w:rPr>
                <w:noProof/>
                <w:webHidden/>
              </w:rPr>
              <w:t>15</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43" w:anchor="_Toc448732569" w:history="1">
            <w:r w:rsidRPr="00414CF1">
              <w:rPr>
                <w:rStyle w:val="Hyperlink"/>
                <w:noProof/>
              </w:rPr>
              <w:t>Notes</w:t>
            </w:r>
            <w:r>
              <w:rPr>
                <w:noProof/>
                <w:webHidden/>
              </w:rPr>
              <w:tab/>
            </w:r>
            <w:r>
              <w:rPr>
                <w:noProof/>
                <w:webHidden/>
              </w:rPr>
              <w:fldChar w:fldCharType="begin"/>
            </w:r>
            <w:r>
              <w:rPr>
                <w:noProof/>
                <w:webHidden/>
              </w:rPr>
              <w:instrText xml:space="preserve"> PAGEREF _Toc448732569 \h </w:instrText>
            </w:r>
            <w:r>
              <w:rPr>
                <w:noProof/>
                <w:webHidden/>
              </w:rPr>
            </w:r>
            <w:r>
              <w:rPr>
                <w:noProof/>
                <w:webHidden/>
              </w:rPr>
              <w:fldChar w:fldCharType="separate"/>
            </w:r>
            <w:r>
              <w:rPr>
                <w:noProof/>
                <w:webHidden/>
              </w:rPr>
              <w:t>15</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71" w:history="1">
            <w:r w:rsidRPr="00414CF1">
              <w:rPr>
                <w:rStyle w:val="Hyperlink"/>
                <w:noProof/>
              </w:rPr>
              <w:t>10. Landfill Closure and Aftercare</w:t>
            </w:r>
            <w:r>
              <w:rPr>
                <w:noProof/>
                <w:webHidden/>
              </w:rPr>
              <w:tab/>
            </w:r>
            <w:r>
              <w:rPr>
                <w:noProof/>
                <w:webHidden/>
              </w:rPr>
              <w:fldChar w:fldCharType="begin"/>
            </w:r>
            <w:r>
              <w:rPr>
                <w:noProof/>
                <w:webHidden/>
              </w:rPr>
              <w:instrText xml:space="preserve"> PAGEREF _Toc448732571 \h </w:instrText>
            </w:r>
            <w:r>
              <w:rPr>
                <w:noProof/>
                <w:webHidden/>
              </w:rPr>
            </w:r>
            <w:r>
              <w:rPr>
                <w:noProof/>
                <w:webHidden/>
              </w:rPr>
              <w:fldChar w:fldCharType="separate"/>
            </w:r>
            <w:r>
              <w:rPr>
                <w:noProof/>
                <w:webHidden/>
              </w:rPr>
              <w:t>16</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44" w:anchor="_Toc448732572"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_Toc448732572 \h </w:instrText>
            </w:r>
            <w:r>
              <w:rPr>
                <w:noProof/>
                <w:webHidden/>
              </w:rPr>
            </w:r>
            <w:r>
              <w:rPr>
                <w:noProof/>
                <w:webHidden/>
              </w:rPr>
              <w:fldChar w:fldCharType="separate"/>
            </w:r>
            <w:r>
              <w:rPr>
                <w:noProof/>
                <w:webHidden/>
              </w:rPr>
              <w:t>16</w:t>
            </w:r>
            <w:r>
              <w:rPr>
                <w:noProof/>
                <w:webHidden/>
              </w:rPr>
              <w:fldChar w:fldCharType="end"/>
            </w:r>
          </w:hyperlink>
        </w:p>
        <w:p w:rsidR="007948D1" w:rsidRDefault="007948D1" w:rsidP="007948D1">
          <w:pPr>
            <w:pStyle w:val="TOC2"/>
            <w:tabs>
              <w:tab w:val="right" w:leader="dot" w:pos="9016"/>
            </w:tabs>
            <w:spacing w:after="0" w:line="240" w:lineRule="auto"/>
            <w:rPr>
              <w:rFonts w:eastAsiaTheme="minorEastAsia"/>
              <w:noProof/>
              <w:lang w:eastAsia="en-GB"/>
            </w:rPr>
          </w:pPr>
          <w:hyperlink r:id="rId45" w:anchor="_Toc448732574" w:history="1">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_Toc448732574 \h </w:instrText>
            </w:r>
            <w:r>
              <w:rPr>
                <w:noProof/>
                <w:webHidden/>
              </w:rPr>
            </w:r>
            <w:r>
              <w:rPr>
                <w:noProof/>
                <w:webHidden/>
              </w:rPr>
              <w:fldChar w:fldCharType="separate"/>
            </w:r>
            <w:r>
              <w:rPr>
                <w:noProof/>
                <w:webHidden/>
              </w:rPr>
              <w:t>16</w:t>
            </w:r>
            <w:r>
              <w:rPr>
                <w:noProof/>
                <w:webHidden/>
              </w:rPr>
              <w:fldChar w:fldCharType="end"/>
            </w:r>
          </w:hyperlink>
        </w:p>
        <w:p w:rsidR="00432B59" w:rsidRDefault="00432B59" w:rsidP="00432B59">
          <w:pPr>
            <w:pStyle w:val="TOC2"/>
            <w:tabs>
              <w:tab w:val="right" w:leader="dot" w:pos="9016"/>
            </w:tabs>
            <w:spacing w:after="0" w:line="240" w:lineRule="auto"/>
            <w:rPr>
              <w:rFonts w:eastAsiaTheme="minorEastAsia"/>
              <w:noProof/>
              <w:lang w:eastAsia="en-GB"/>
            </w:rPr>
          </w:pPr>
          <w:hyperlink r:id="rId46" w:anchor="_Toc448732573" w:history="1">
            <w:r w:rsidRPr="00414CF1">
              <w:rPr>
                <w:rStyle w:val="Hyperlink"/>
                <w:noProof/>
              </w:rPr>
              <w:t>Notes</w:t>
            </w:r>
            <w:r>
              <w:rPr>
                <w:noProof/>
                <w:webHidden/>
              </w:rPr>
              <w:tab/>
            </w:r>
            <w:r>
              <w:rPr>
                <w:noProof/>
                <w:webHidden/>
              </w:rPr>
              <w:fldChar w:fldCharType="begin"/>
            </w:r>
            <w:r>
              <w:rPr>
                <w:noProof/>
                <w:webHidden/>
              </w:rPr>
              <w:instrText xml:space="preserve"> PAGEREF _Toc448732573 \h </w:instrText>
            </w:r>
            <w:r>
              <w:rPr>
                <w:noProof/>
                <w:webHidden/>
              </w:rPr>
            </w:r>
            <w:r>
              <w:rPr>
                <w:noProof/>
                <w:webHidden/>
              </w:rPr>
              <w:fldChar w:fldCharType="separate"/>
            </w:r>
            <w:r>
              <w:rPr>
                <w:noProof/>
                <w:webHidden/>
              </w:rPr>
              <w:t>16</w:t>
            </w:r>
            <w:r>
              <w:rPr>
                <w:noProof/>
                <w:webHidden/>
              </w:rPr>
              <w:fldChar w:fldCharType="end"/>
            </w:r>
          </w:hyperlink>
        </w:p>
        <w:p w:rsidR="00432B59" w:rsidRDefault="00432B59" w:rsidP="00432B59">
          <w:pPr>
            <w:pStyle w:val="TOC1"/>
            <w:tabs>
              <w:tab w:val="right" w:leader="dot" w:pos="9016"/>
            </w:tabs>
            <w:spacing w:after="0" w:line="240" w:lineRule="auto"/>
            <w:rPr>
              <w:rFonts w:eastAsiaTheme="minorEastAsia"/>
              <w:noProof/>
              <w:lang w:eastAsia="en-GB"/>
            </w:rPr>
          </w:pPr>
          <w:hyperlink w:anchor="_Toc448732576" w:history="1">
            <w:r w:rsidRPr="00414CF1">
              <w:rPr>
                <w:rStyle w:val="Hyperlink"/>
                <w:noProof/>
              </w:rPr>
              <w:t>11. Health and Safety</w:t>
            </w:r>
            <w:r>
              <w:rPr>
                <w:noProof/>
                <w:webHidden/>
              </w:rPr>
              <w:tab/>
            </w:r>
            <w:r>
              <w:rPr>
                <w:noProof/>
                <w:webHidden/>
              </w:rPr>
              <w:fldChar w:fldCharType="begin"/>
            </w:r>
            <w:r>
              <w:rPr>
                <w:noProof/>
                <w:webHidden/>
              </w:rPr>
              <w:instrText xml:space="preserve"> PAGEREF _Toc448732576 \h </w:instrText>
            </w:r>
            <w:r>
              <w:rPr>
                <w:noProof/>
                <w:webHidden/>
              </w:rPr>
            </w:r>
            <w:r>
              <w:rPr>
                <w:noProof/>
                <w:webHidden/>
              </w:rPr>
              <w:fldChar w:fldCharType="separate"/>
            </w:r>
            <w:r>
              <w:rPr>
                <w:noProof/>
                <w:webHidden/>
              </w:rPr>
              <w:t>17</w:t>
            </w:r>
            <w:r>
              <w:rPr>
                <w:noProof/>
                <w:webHidden/>
              </w:rPr>
              <w:fldChar w:fldCharType="end"/>
            </w:r>
          </w:hyperlink>
        </w:p>
        <w:p w:rsidR="007948D1" w:rsidRDefault="007948D1" w:rsidP="007948D1">
          <w:pPr>
            <w:pStyle w:val="TOC2"/>
            <w:tabs>
              <w:tab w:val="right" w:leader="dot" w:pos="9016"/>
            </w:tabs>
            <w:spacing w:after="0" w:line="240" w:lineRule="auto"/>
            <w:rPr>
              <w:rFonts w:eastAsiaTheme="minorEastAsia"/>
              <w:noProof/>
              <w:lang w:eastAsia="en-GB"/>
            </w:rPr>
          </w:pPr>
          <w:hyperlink r:id="rId47" w:anchor="_Toc448732575" w:history="1">
            <w:r w:rsidRPr="00414CF1">
              <w:rPr>
                <w:rStyle w:val="Hyperlink"/>
                <w:noProof/>
              </w:rPr>
              <w:t>Learning Outcomes</w:t>
            </w:r>
            <w:r>
              <w:rPr>
                <w:noProof/>
                <w:webHidden/>
              </w:rPr>
              <w:tab/>
            </w:r>
            <w:r>
              <w:rPr>
                <w:noProof/>
                <w:webHidden/>
              </w:rPr>
              <w:fldChar w:fldCharType="begin"/>
            </w:r>
            <w:r>
              <w:rPr>
                <w:noProof/>
                <w:webHidden/>
              </w:rPr>
              <w:instrText xml:space="preserve"> PAGEREF _Toc448732575 \h </w:instrText>
            </w:r>
            <w:r>
              <w:rPr>
                <w:noProof/>
                <w:webHidden/>
              </w:rPr>
            </w:r>
            <w:r>
              <w:rPr>
                <w:noProof/>
                <w:webHidden/>
              </w:rPr>
              <w:fldChar w:fldCharType="separate"/>
            </w:r>
            <w:r>
              <w:rPr>
                <w:noProof/>
                <w:webHidden/>
              </w:rPr>
              <w:t>17</w:t>
            </w:r>
            <w:r>
              <w:rPr>
                <w:noProof/>
                <w:webHidden/>
              </w:rPr>
              <w:fldChar w:fldCharType="end"/>
            </w:r>
          </w:hyperlink>
        </w:p>
        <w:bookmarkStart w:id="0" w:name="_GoBack"/>
        <w:bookmarkEnd w:id="0"/>
        <w:p w:rsidR="00432B59" w:rsidRDefault="00432B59" w:rsidP="00432B59">
          <w:pPr>
            <w:pStyle w:val="TOC2"/>
            <w:tabs>
              <w:tab w:val="right" w:leader="dot" w:pos="9016"/>
            </w:tabs>
            <w:spacing w:after="0" w:line="240" w:lineRule="auto"/>
            <w:rPr>
              <w:rFonts w:eastAsiaTheme="minorEastAsia"/>
              <w:noProof/>
              <w:lang w:eastAsia="en-GB"/>
            </w:rPr>
          </w:pPr>
          <w:r w:rsidRPr="00414CF1">
            <w:rPr>
              <w:rStyle w:val="Hyperlink"/>
              <w:noProof/>
            </w:rPr>
            <w:fldChar w:fldCharType="begin"/>
          </w:r>
          <w:r w:rsidRPr="00414CF1">
            <w:rPr>
              <w:rStyle w:val="Hyperlink"/>
              <w:noProof/>
            </w:rPr>
            <w:instrText xml:space="preserve"> </w:instrText>
          </w:r>
          <w:r>
            <w:rPr>
              <w:noProof/>
            </w:rPr>
            <w:instrText>HYPERLINK "W:\\Continuing Competence\\Scheme review and amends April 2016\\Revision Summaries\\Old revision summaries\\Landfill Non Hazardous Revision Summary [Free].docx" \l "_Toc448732577"</w:instrText>
          </w:r>
          <w:r w:rsidRPr="00414CF1">
            <w:rPr>
              <w:rStyle w:val="Hyperlink"/>
              <w:noProof/>
            </w:rPr>
            <w:instrText xml:space="preserve"> </w:instrText>
          </w:r>
          <w:r w:rsidRPr="00414CF1">
            <w:rPr>
              <w:rStyle w:val="Hyperlink"/>
              <w:noProof/>
            </w:rPr>
          </w:r>
          <w:r w:rsidRPr="00414CF1">
            <w:rPr>
              <w:rStyle w:val="Hyperlink"/>
              <w:noProof/>
            </w:rPr>
            <w:fldChar w:fldCharType="separate"/>
          </w:r>
          <w:r w:rsidRPr="00414CF1">
            <w:rPr>
              <w:rStyle w:val="Hyperlink"/>
              <w:noProof/>
            </w:rPr>
            <w:t>Where do I find this information?</w:t>
          </w:r>
          <w:r>
            <w:rPr>
              <w:noProof/>
              <w:webHidden/>
            </w:rPr>
            <w:tab/>
          </w:r>
          <w:r>
            <w:rPr>
              <w:noProof/>
              <w:webHidden/>
            </w:rPr>
            <w:fldChar w:fldCharType="begin"/>
          </w:r>
          <w:r>
            <w:rPr>
              <w:noProof/>
              <w:webHidden/>
            </w:rPr>
            <w:instrText xml:space="preserve"> PAGEREF _Toc448732577 \h </w:instrText>
          </w:r>
          <w:r>
            <w:rPr>
              <w:noProof/>
              <w:webHidden/>
            </w:rPr>
          </w:r>
          <w:r>
            <w:rPr>
              <w:noProof/>
              <w:webHidden/>
            </w:rPr>
            <w:fldChar w:fldCharType="separate"/>
          </w:r>
          <w:r>
            <w:rPr>
              <w:noProof/>
              <w:webHidden/>
            </w:rPr>
            <w:t>17</w:t>
          </w:r>
          <w:r>
            <w:rPr>
              <w:noProof/>
              <w:webHidden/>
            </w:rPr>
            <w:fldChar w:fldCharType="end"/>
          </w:r>
          <w:r w:rsidRPr="00414CF1">
            <w:rPr>
              <w:rStyle w:val="Hyperlink"/>
              <w:noProof/>
            </w:rPr>
            <w:fldChar w:fldCharType="end"/>
          </w:r>
        </w:p>
        <w:p w:rsidR="00432B59" w:rsidRDefault="00432B59" w:rsidP="00432B59">
          <w:pPr>
            <w:pStyle w:val="TOC2"/>
            <w:tabs>
              <w:tab w:val="right" w:leader="dot" w:pos="9016"/>
            </w:tabs>
            <w:spacing w:after="0" w:line="240" w:lineRule="auto"/>
            <w:rPr>
              <w:rFonts w:eastAsiaTheme="minorEastAsia"/>
              <w:noProof/>
              <w:lang w:eastAsia="en-GB"/>
            </w:rPr>
          </w:pPr>
          <w:hyperlink r:id="rId48" w:anchor="_Toc448732578" w:history="1">
            <w:r w:rsidRPr="00414CF1">
              <w:rPr>
                <w:rStyle w:val="Hyperlink"/>
                <w:noProof/>
              </w:rPr>
              <w:t>Notes</w:t>
            </w:r>
            <w:r>
              <w:rPr>
                <w:noProof/>
                <w:webHidden/>
              </w:rPr>
              <w:tab/>
            </w:r>
            <w:r>
              <w:rPr>
                <w:noProof/>
                <w:webHidden/>
              </w:rPr>
              <w:fldChar w:fldCharType="begin"/>
            </w:r>
            <w:r>
              <w:rPr>
                <w:noProof/>
                <w:webHidden/>
              </w:rPr>
              <w:instrText xml:space="preserve"> PAGEREF _Toc448732578 \h </w:instrText>
            </w:r>
            <w:r>
              <w:rPr>
                <w:noProof/>
                <w:webHidden/>
              </w:rPr>
            </w:r>
            <w:r>
              <w:rPr>
                <w:noProof/>
                <w:webHidden/>
              </w:rPr>
              <w:fldChar w:fldCharType="separate"/>
            </w:r>
            <w:r>
              <w:rPr>
                <w:noProof/>
                <w:webHidden/>
              </w:rPr>
              <w:t>17</w:t>
            </w:r>
            <w:r>
              <w:rPr>
                <w:noProof/>
                <w:webHidden/>
              </w:rPr>
              <w:fldChar w:fldCharType="end"/>
            </w:r>
          </w:hyperlink>
        </w:p>
        <w:p w:rsidR="00EF18F6" w:rsidRDefault="006865C5" w:rsidP="00146D2D">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732530"/>
      <w:r w:rsidRPr="00EF18F6">
        <w:lastRenderedPageBreak/>
        <w:t>Introduction</w:t>
      </w:r>
      <w:bookmarkEnd w:id="1"/>
    </w:p>
    <w:p w:rsidR="00EF18F6" w:rsidRDefault="002D4B84" w:rsidP="002D4B84">
      <w:pPr>
        <w:pStyle w:val="Heading2"/>
      </w:pPr>
      <w:bookmarkStart w:id="2" w:name="_Toc448732531"/>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732532"/>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3C2F35" w:rsidRDefault="003C2F35" w:rsidP="003C2F35">
      <w:pPr>
        <w:pStyle w:val="Heading2"/>
      </w:pPr>
      <w:bookmarkStart w:id="4" w:name="_Toc406485622"/>
      <w:bookmarkStart w:id="5" w:name="_Toc406486134"/>
      <w:bookmarkStart w:id="6" w:name="_Toc448732533"/>
      <w:r>
        <w:t>About this Revision Summary</w:t>
      </w:r>
      <w:bookmarkEnd w:id="4"/>
      <w:bookmarkEnd w:id="5"/>
      <w:bookmarkEnd w:id="6"/>
    </w:p>
    <w:p w:rsidR="0065409A" w:rsidRDefault="0065409A" w:rsidP="0065409A">
      <w:r>
        <w:t>WAMITAB recognise the diverse needs of learners within the sectors we represent. To support those individuals undertaking their Continuing Competence test, we have developed this revision summary.</w:t>
      </w:r>
    </w:p>
    <w:p w:rsidR="0065409A" w:rsidRDefault="0065409A" w:rsidP="0065409A">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432B59" w:rsidRDefault="00432B59" w:rsidP="00432B59">
      <w:pPr>
        <w:pStyle w:val="Heading1"/>
      </w:pPr>
      <w:bookmarkStart w:id="7" w:name="_Toc403032798"/>
      <w:bookmarkStart w:id="8" w:name="_Toc448732535"/>
      <w:r>
        <w:rPr>
          <w:noProof/>
          <w:lang w:eastAsia="en-GB"/>
        </w:rPr>
        <w:lastRenderedPageBreak/>
        <w:pict>
          <v:rect id="_x0000_s1287" style="position:absolute;margin-left:1.05pt;margin-top:33.3pt;width:450.3pt;height:239.65pt;z-index:251894784;mso-position-horizontal-relative:text;mso-position-vertical-relative:text" strokecolor="#c00000">
            <v:textbox style="mso-next-textbox:#_x0000_s1287">
              <w:txbxContent>
                <w:p w:rsidR="00432B59" w:rsidRPr="00604385" w:rsidRDefault="00432B59" w:rsidP="00432B59">
                  <w:pPr>
                    <w:pStyle w:val="Heading2"/>
                    <w:spacing w:line="240" w:lineRule="auto"/>
                  </w:pPr>
                  <w:bookmarkStart w:id="9" w:name="_Toc399330759"/>
                  <w:bookmarkStart w:id="10" w:name="_Toc405813400"/>
                  <w:bookmarkStart w:id="11" w:name="_Toc416271209"/>
                  <w:bookmarkStart w:id="12" w:name="_Toc448732534"/>
                  <w:r w:rsidRPr="00604385">
                    <w:t>Learning Outcomes</w:t>
                  </w:r>
                  <w:bookmarkEnd w:id="9"/>
                  <w:bookmarkEnd w:id="10"/>
                  <w:bookmarkEnd w:id="11"/>
                  <w:bookmarkEnd w:id="12"/>
                </w:p>
                <w:p w:rsidR="00432B59" w:rsidRPr="005A0A42" w:rsidRDefault="00432B59" w:rsidP="00432B59">
                  <w:pPr>
                    <w:spacing w:line="240" w:lineRule="auto"/>
                  </w:pPr>
                  <w:r>
                    <w:t xml:space="preserve">1.1 </w:t>
                  </w:r>
                  <w:r w:rsidRPr="005A0A42">
                    <w:t xml:space="preserve">Know the legislation relevant to landfill: </w:t>
                  </w:r>
                </w:p>
                <w:p w:rsidR="00432B59" w:rsidRPr="005A0A42" w:rsidRDefault="00432B59" w:rsidP="00432B59">
                  <w:pPr>
                    <w:pStyle w:val="ListParagraph"/>
                    <w:numPr>
                      <w:ilvl w:val="0"/>
                      <w:numId w:val="49"/>
                    </w:numPr>
                    <w:spacing w:line="240" w:lineRule="auto"/>
                  </w:pPr>
                  <w:r w:rsidRPr="005A0A42">
                    <w:t>Design</w:t>
                  </w:r>
                </w:p>
                <w:p w:rsidR="00432B59" w:rsidRPr="005A0A42" w:rsidRDefault="00432B59" w:rsidP="00432B59">
                  <w:pPr>
                    <w:pStyle w:val="ListParagraph"/>
                    <w:numPr>
                      <w:ilvl w:val="0"/>
                      <w:numId w:val="49"/>
                    </w:numPr>
                    <w:spacing w:line="240" w:lineRule="auto"/>
                  </w:pPr>
                  <w:r w:rsidRPr="005A0A42">
                    <w:t>Construction</w:t>
                  </w:r>
                </w:p>
                <w:p w:rsidR="00432B59" w:rsidRPr="005A0A42" w:rsidRDefault="00432B59" w:rsidP="00432B59">
                  <w:pPr>
                    <w:pStyle w:val="ListParagraph"/>
                    <w:numPr>
                      <w:ilvl w:val="0"/>
                      <w:numId w:val="49"/>
                    </w:numPr>
                    <w:spacing w:line="240" w:lineRule="auto"/>
                  </w:pPr>
                  <w:r w:rsidRPr="005A0A42">
                    <w:t>Operation</w:t>
                  </w:r>
                </w:p>
                <w:p w:rsidR="00432B59" w:rsidRPr="005A0A42" w:rsidRDefault="00432B59" w:rsidP="00432B59">
                  <w:pPr>
                    <w:pStyle w:val="ListParagraph"/>
                    <w:numPr>
                      <w:ilvl w:val="0"/>
                      <w:numId w:val="49"/>
                    </w:numPr>
                    <w:spacing w:line="240" w:lineRule="auto"/>
                  </w:pPr>
                  <w:r w:rsidRPr="005A0A42">
                    <w:t xml:space="preserve">Closure </w:t>
                  </w:r>
                </w:p>
                <w:p w:rsidR="00432B59" w:rsidRPr="005A0A42" w:rsidRDefault="00432B59" w:rsidP="00432B59">
                  <w:pPr>
                    <w:pStyle w:val="ListParagraph"/>
                    <w:numPr>
                      <w:ilvl w:val="0"/>
                      <w:numId w:val="49"/>
                    </w:numPr>
                    <w:spacing w:line="240" w:lineRule="auto"/>
                  </w:pPr>
                  <w:r w:rsidRPr="005A0A42">
                    <w:t>Aftercare</w:t>
                  </w:r>
                </w:p>
                <w:p w:rsidR="00432B59" w:rsidRPr="005A0A42" w:rsidRDefault="00432B59" w:rsidP="00432B59">
                  <w:pPr>
                    <w:spacing w:line="240" w:lineRule="auto"/>
                  </w:pPr>
                  <w:r>
                    <w:t xml:space="preserve">1.2 </w:t>
                  </w:r>
                  <w:r w:rsidRPr="005A0A42">
                    <w:t>Know what is included in a site specific, written management system</w:t>
                  </w:r>
                  <w:r>
                    <w:t>.</w:t>
                  </w:r>
                </w:p>
                <w:p w:rsidR="00432B59" w:rsidRPr="005A0A42" w:rsidRDefault="00432B59" w:rsidP="00432B59">
                  <w:pPr>
                    <w:spacing w:line="240" w:lineRule="auto"/>
                  </w:pPr>
                  <w:r>
                    <w:t xml:space="preserve">1.3 </w:t>
                  </w:r>
                  <w:r w:rsidRPr="005A0A42">
                    <w:t>Know the principles of financial provision for landfill</w:t>
                  </w:r>
                  <w:r>
                    <w:t>.</w:t>
                  </w:r>
                  <w:r w:rsidRPr="005A0A42">
                    <w:t xml:space="preserve">  </w:t>
                  </w:r>
                </w:p>
                <w:p w:rsidR="00432B59" w:rsidRPr="005A0A42" w:rsidRDefault="00432B59" w:rsidP="00432B59">
                  <w:pPr>
                    <w:spacing w:line="240" w:lineRule="auto"/>
                  </w:pPr>
                  <w:r>
                    <w:t xml:space="preserve">1.4 </w:t>
                  </w:r>
                  <w:r w:rsidRPr="005A0A42">
                    <w:t>Know when to undertake a financial provision assessment</w:t>
                  </w:r>
                  <w:r>
                    <w:t>.</w:t>
                  </w:r>
                </w:p>
                <w:p w:rsidR="00432B59" w:rsidRPr="005A0A42" w:rsidRDefault="00432B59" w:rsidP="00432B59">
                  <w:pPr>
                    <w:spacing w:line="240" w:lineRule="auto"/>
                  </w:pPr>
                  <w:r>
                    <w:t xml:space="preserve">1.5 </w:t>
                  </w:r>
                  <w:r w:rsidRPr="005A0A42">
                    <w:t>Know the timeframe and financial costs for the aftercare period according to guidance</w:t>
                  </w:r>
                  <w:r>
                    <w:t>.</w:t>
                  </w:r>
                </w:p>
                <w:p w:rsidR="00432B59" w:rsidRDefault="00432B59" w:rsidP="00432B59">
                  <w:pPr>
                    <w:spacing w:after="240"/>
                  </w:pPr>
                </w:p>
              </w:txbxContent>
            </v:textbox>
          </v:rect>
        </w:pict>
      </w:r>
      <w:bookmarkStart w:id="13" w:name="_Toc416271208"/>
      <w:r>
        <w:t xml:space="preserve">1. </w:t>
      </w:r>
      <w:bookmarkEnd w:id="7"/>
      <w:bookmarkEnd w:id="13"/>
      <w:r>
        <w:t>Background</w:t>
      </w:r>
      <w:bookmarkEnd w:id="8"/>
      <w:r>
        <w:t xml:space="preserve"> </w:t>
      </w:r>
    </w:p>
    <w:p w:rsidR="00432B59" w:rsidRDefault="00432B59" w:rsidP="00432B59"/>
    <w:p w:rsidR="00432B59" w:rsidRDefault="00432B59" w:rsidP="00432B59"/>
    <w:p w:rsidR="00432B59" w:rsidRDefault="00432B59" w:rsidP="00432B59">
      <w:pPr>
        <w:sectPr w:rsidR="00432B59" w:rsidSect="00B23191">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898880" behindDoc="0" locked="0" layoutInCell="1" allowOverlap="1" wp14:anchorId="62DB669C" wp14:editId="15FC4CEF">
            <wp:simplePos x="0" y="0"/>
            <wp:positionH relativeFrom="column">
              <wp:posOffset>-8255</wp:posOffset>
            </wp:positionH>
            <wp:positionV relativeFrom="paragraph">
              <wp:posOffset>2510155</wp:posOffset>
            </wp:positionV>
            <wp:extent cx="813435" cy="818515"/>
            <wp:effectExtent l="0" t="0" r="0" b="0"/>
            <wp:wrapNone/>
            <wp:docPr id="30"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88" style="position:absolute;margin-left:65.55pt;margin-top:194.5pt;width:385.8pt;height:127pt;z-index:251895808;mso-position-horizontal-relative:text;mso-position-vertical-relative:text" fillcolor="#f2dbdb [661]" stroked="f" strokecolor="#c00000">
            <v:textbox>
              <w:txbxContent>
                <w:p w:rsidR="00432B59" w:rsidRPr="00604385" w:rsidRDefault="00432B59" w:rsidP="00432B59">
                  <w:pPr>
                    <w:pStyle w:val="Heading2"/>
                  </w:pPr>
                  <w:bookmarkStart w:id="14" w:name="_Toc405813401"/>
                  <w:bookmarkStart w:id="15" w:name="_Toc416271211"/>
                  <w:bookmarkStart w:id="16" w:name="_Toc448732536"/>
                  <w:r>
                    <w:t>Where do I find this information?</w:t>
                  </w:r>
                  <w:bookmarkEnd w:id="14"/>
                  <w:bookmarkEnd w:id="15"/>
                  <w:bookmarkEnd w:id="16"/>
                </w:p>
                <w:p w:rsidR="00432B59" w:rsidRPr="005A0A42" w:rsidRDefault="00432B59" w:rsidP="00432B59">
                  <w:hyperlink r:id="rId50" w:history="1">
                    <w:r w:rsidRPr="005A0A42">
                      <w:rPr>
                        <w:rStyle w:val="Hyperlink"/>
                      </w:rPr>
                      <w:t>https://www.gov.uk/government/publications/understanding-the-landfill-directive-lfd-1</w:t>
                    </w:r>
                  </w:hyperlink>
                </w:p>
                <w:p w:rsidR="00432B59" w:rsidRPr="005A0A42" w:rsidRDefault="00432B59" w:rsidP="00432B59">
                  <w:hyperlink r:id="rId51" w:history="1">
                    <w:r w:rsidRPr="005A0A42">
                      <w:rPr>
                        <w:rStyle w:val="Hyperlink"/>
                      </w:rPr>
                      <w:t>https://www.gov.uk/government/publications/landfill-sector-technical-guidance</w:t>
                    </w:r>
                  </w:hyperlink>
                </w:p>
                <w:p w:rsidR="00432B59" w:rsidRPr="005A0A42" w:rsidRDefault="00432B59" w:rsidP="00432B59">
                  <w:hyperlink r:id="rId52" w:history="1">
                    <w:r w:rsidRPr="005A0A42">
                      <w:rPr>
                        <w:rStyle w:val="Hyperlink"/>
                      </w:rPr>
                      <w:t>https://www.gov.uk/government/publications/financial-provision-for-landfill</w:t>
                    </w:r>
                  </w:hyperlink>
                </w:p>
              </w:txbxContent>
            </v:textbox>
          </v:rect>
        </w:pict>
      </w:r>
      <w:r>
        <w:rPr>
          <w:noProof/>
          <w:lang w:eastAsia="en-GB"/>
        </w:rPr>
        <w:pict>
          <v:rect id="_x0000_s1289" style="position:absolute;margin-left:1.05pt;margin-top:333.1pt;width:450.3pt;height:279.4pt;z-index:251896832;mso-position-horizontal-relative:text;mso-position-vertical-relative:text" fillcolor="white [3201]" strokecolor="#c0504d [3205]" strokeweight="1pt">
            <v:stroke dashstyle="dash"/>
            <v:shadow color="#868686"/>
            <v:textbox>
              <w:txbxContent>
                <w:p w:rsidR="00432B59" w:rsidRDefault="00432B59" w:rsidP="00432B59">
                  <w:pPr>
                    <w:pStyle w:val="Heading2"/>
                  </w:pPr>
                  <w:bookmarkStart w:id="17" w:name="_Toc405813402"/>
                  <w:bookmarkStart w:id="18" w:name="_Toc416271210"/>
                  <w:bookmarkStart w:id="19" w:name="_Toc448732537"/>
                  <w:r>
                    <w:t>Notes</w:t>
                  </w:r>
                  <w:bookmarkEnd w:id="17"/>
                  <w:bookmarkEnd w:id="18"/>
                  <w:bookmarkEnd w:id="1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rPr>
          <w:noProof/>
          <w:lang w:eastAsia="en-GB"/>
        </w:rPr>
        <w:drawing>
          <wp:anchor distT="0" distB="0" distL="114300" distR="114300" simplePos="0" relativeHeight="251897856" behindDoc="0" locked="0" layoutInCell="1" allowOverlap="1" wp14:anchorId="0B2033A3" wp14:editId="6D699A47">
            <wp:simplePos x="0" y="0"/>
            <wp:positionH relativeFrom="column">
              <wp:posOffset>5341677</wp:posOffset>
            </wp:positionH>
            <wp:positionV relativeFrom="paragraph">
              <wp:posOffset>-1092209</wp:posOffset>
            </wp:positionV>
            <wp:extent cx="827111" cy="818865"/>
            <wp:effectExtent l="19050" t="0" r="0" b="0"/>
            <wp:wrapNone/>
            <wp:docPr id="32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432B59" w:rsidRDefault="00432B59" w:rsidP="00432B59">
      <w:pPr>
        <w:pStyle w:val="Heading1"/>
      </w:pPr>
      <w:bookmarkStart w:id="20" w:name="_Toc403032839"/>
      <w:bookmarkStart w:id="21" w:name="_Toc448732538"/>
      <w:r>
        <w:rPr>
          <w:noProof/>
          <w:lang w:eastAsia="en-GB"/>
        </w:rPr>
        <w:lastRenderedPageBreak/>
        <w:drawing>
          <wp:anchor distT="0" distB="0" distL="114300" distR="114300" simplePos="0" relativeHeight="251902976" behindDoc="0" locked="0" layoutInCell="1" allowOverlap="1" wp14:anchorId="07507A20" wp14:editId="3569D97E">
            <wp:simplePos x="0" y="0"/>
            <wp:positionH relativeFrom="column">
              <wp:posOffset>5347335</wp:posOffset>
            </wp:positionH>
            <wp:positionV relativeFrom="paragraph">
              <wp:posOffset>31115</wp:posOffset>
            </wp:positionV>
            <wp:extent cx="831850" cy="819785"/>
            <wp:effectExtent l="19050" t="0" r="6350" b="0"/>
            <wp:wrapNone/>
            <wp:docPr id="32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31850" cy="819785"/>
                    </a:xfrm>
                    <a:prstGeom prst="rect">
                      <a:avLst/>
                    </a:prstGeom>
                    <a:noFill/>
                    <a:ln w="9525">
                      <a:noFill/>
                      <a:miter lim="800000"/>
                      <a:headEnd/>
                      <a:tailEnd/>
                    </a:ln>
                  </pic:spPr>
                </pic:pic>
              </a:graphicData>
            </a:graphic>
          </wp:anchor>
        </w:drawing>
      </w:r>
      <w:bookmarkStart w:id="22" w:name="_Toc416271212"/>
      <w:r>
        <w:t xml:space="preserve">2. </w:t>
      </w:r>
      <w:bookmarkEnd w:id="20"/>
      <w:bookmarkEnd w:id="22"/>
      <w:r>
        <w:t>Site Engineering</w:t>
      </w:r>
      <w:bookmarkEnd w:id="21"/>
    </w:p>
    <w:p w:rsidR="00432B59" w:rsidRDefault="00432B59" w:rsidP="00432B59">
      <w:pPr>
        <w:pStyle w:val="Heading1"/>
      </w:pPr>
      <w:bookmarkStart w:id="23" w:name="_Toc448732539"/>
      <w:r>
        <w:rPr>
          <w:noProof/>
          <w:lang w:eastAsia="en-GB"/>
        </w:rPr>
        <w:pict>
          <v:rect id="_x0000_s1290" style="position:absolute;margin-left:-.6pt;margin-top:0;width:450.3pt;height:112.95pt;z-index:251899904;mso-position-horizontal-relative:text;mso-position-vertical-relative:text" strokecolor="#c00000">
            <v:textbox style="mso-next-textbox:#_x0000_s1290">
              <w:txbxContent>
                <w:p w:rsidR="00432B59" w:rsidRPr="00604385" w:rsidRDefault="00432B59" w:rsidP="00432B59">
                  <w:pPr>
                    <w:pStyle w:val="Heading2"/>
                  </w:pPr>
                  <w:bookmarkStart w:id="24" w:name="_Toc416271213"/>
                  <w:bookmarkStart w:id="25" w:name="_Toc448732540"/>
                  <w:r w:rsidRPr="00604385">
                    <w:t>Learning Outcomes</w:t>
                  </w:r>
                  <w:bookmarkEnd w:id="24"/>
                  <w:bookmarkEnd w:id="25"/>
                </w:p>
                <w:p w:rsidR="00432B59" w:rsidRPr="00794FAD" w:rsidRDefault="00432B59" w:rsidP="00432B59">
                  <w:r>
                    <w:t xml:space="preserve">2.1 </w:t>
                  </w:r>
                  <w:r w:rsidRPr="00794FAD">
                    <w:t>Know the principles of ‘containment’</w:t>
                  </w:r>
                  <w:r>
                    <w:t>.</w:t>
                  </w:r>
                </w:p>
                <w:p w:rsidR="00432B59" w:rsidRPr="00794FAD" w:rsidRDefault="00432B59" w:rsidP="00432B59">
                  <w:r>
                    <w:t xml:space="preserve">2.2 </w:t>
                  </w:r>
                  <w:r w:rsidRPr="00794FAD">
                    <w:t>Know the characteristics of liner and capping designs</w:t>
                  </w:r>
                  <w:r>
                    <w:t>.</w:t>
                  </w:r>
                </w:p>
                <w:p w:rsidR="00432B59" w:rsidRPr="00794FAD" w:rsidRDefault="00432B59" w:rsidP="00432B59">
                  <w:r>
                    <w:t xml:space="preserve">2.3 </w:t>
                  </w:r>
                  <w:r w:rsidRPr="00794FAD">
                    <w:t>Know the elements of site construction which require Regulator approval</w:t>
                  </w:r>
                  <w:r>
                    <w:t>.</w:t>
                  </w:r>
                </w:p>
              </w:txbxContent>
            </v:textbox>
          </v:rect>
        </w:pict>
      </w:r>
      <w:bookmarkEnd w:id="23"/>
    </w:p>
    <w:p w:rsidR="00432B59" w:rsidRDefault="00432B59" w:rsidP="00432B59"/>
    <w:p w:rsidR="00432B59" w:rsidRPr="007570CB" w:rsidRDefault="00432B59" w:rsidP="00432B59">
      <w:pPr>
        <w:sectPr w:rsidR="00432B59" w:rsidRPr="007570CB" w:rsidSect="00B23191">
          <w:pgSz w:w="11906" w:h="16838"/>
          <w:pgMar w:top="1440" w:right="1440" w:bottom="1440" w:left="1440" w:header="708" w:footer="708" w:gutter="0"/>
          <w:cols w:space="708"/>
          <w:docGrid w:linePitch="360"/>
        </w:sectPr>
      </w:pPr>
      <w:r>
        <w:rPr>
          <w:noProof/>
          <w:lang w:eastAsia="en-GB"/>
        </w:rPr>
        <w:pict>
          <v:rect id="_x0000_s1295" style="position:absolute;margin-left:-.6pt;margin-top:189.05pt;width:450.3pt;height:401.95pt;z-index:251909120" fillcolor="white [3201]" strokecolor="#c0504d [3205]" strokeweight="1pt">
            <v:stroke dashstyle="dash"/>
            <v:shadow color="#868686"/>
            <v:textbox>
              <w:txbxContent>
                <w:p w:rsidR="00432B59" w:rsidRDefault="00432B59" w:rsidP="00432B59">
                  <w:pPr>
                    <w:pStyle w:val="Heading2"/>
                  </w:pPr>
                  <w:bookmarkStart w:id="26" w:name="_Toc416271214"/>
                  <w:bookmarkStart w:id="27" w:name="_Toc448732541"/>
                  <w:r>
                    <w:t>Notes</w:t>
                  </w:r>
                  <w:bookmarkEnd w:id="26"/>
                  <w:bookmarkEnd w:id="2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rPr>
          <w:noProof/>
          <w:lang w:eastAsia="en-GB"/>
        </w:rPr>
        <w:pict>
          <v:rect id="_x0000_s1291" style="position:absolute;margin-left:63.9pt;margin-top:61.2pt;width:385.8pt;height:113.9pt;z-index:251900928;mso-position-horizontal-relative:text;mso-position-vertical-relative:text" fillcolor="#f2dbdb [661]" stroked="f" strokecolor="#c00000">
            <v:textbox>
              <w:txbxContent>
                <w:p w:rsidR="00432B59" w:rsidRPr="00604385" w:rsidRDefault="00432B59" w:rsidP="00432B59">
                  <w:pPr>
                    <w:pStyle w:val="Heading2"/>
                  </w:pPr>
                  <w:bookmarkStart w:id="28" w:name="_Toc416271215"/>
                  <w:bookmarkStart w:id="29" w:name="_Toc448732542"/>
                  <w:r>
                    <w:t>Where do I find this information?</w:t>
                  </w:r>
                  <w:bookmarkEnd w:id="28"/>
                  <w:bookmarkEnd w:id="29"/>
                </w:p>
                <w:p w:rsidR="00432B59" w:rsidRPr="005A0A42" w:rsidRDefault="00432B59" w:rsidP="00432B59">
                  <w:hyperlink r:id="rId54" w:history="1">
                    <w:r w:rsidRPr="005A0A42">
                      <w:rPr>
                        <w:rStyle w:val="Hyperlink"/>
                      </w:rPr>
                      <w:t>https://www.gov.uk/government/publications/our-approach-to-landfill-engineering-lfe1</w:t>
                    </w:r>
                  </w:hyperlink>
                </w:p>
                <w:p w:rsidR="00432B59" w:rsidRPr="005A0A42" w:rsidRDefault="00432B59" w:rsidP="00432B59">
                  <w:hyperlink r:id="rId55" w:history="1">
                    <w:r w:rsidRPr="005A0A42">
                      <w:rPr>
                        <w:rStyle w:val="Hyperlink"/>
                      </w:rPr>
                      <w:t>https://www.gov.uk/government/collections/environmental-permitting-landfill-sector-technical-guidance</w:t>
                    </w:r>
                  </w:hyperlink>
                </w:p>
              </w:txbxContent>
            </v:textbox>
          </v:rect>
        </w:pict>
      </w:r>
      <w:r>
        <w:rPr>
          <w:noProof/>
          <w:lang w:eastAsia="en-GB"/>
        </w:rPr>
        <w:drawing>
          <wp:anchor distT="0" distB="0" distL="114300" distR="114300" simplePos="0" relativeHeight="251901952" behindDoc="0" locked="0" layoutInCell="1" allowOverlap="1" wp14:anchorId="38C995A2" wp14:editId="287E400B">
            <wp:simplePos x="0" y="0"/>
            <wp:positionH relativeFrom="column">
              <wp:posOffset>-22225</wp:posOffset>
            </wp:positionH>
            <wp:positionV relativeFrom="paragraph">
              <wp:posOffset>817880</wp:posOffset>
            </wp:positionV>
            <wp:extent cx="813435" cy="818515"/>
            <wp:effectExtent l="19050" t="0" r="0" b="0"/>
            <wp:wrapNone/>
            <wp:docPr id="32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432B59" w:rsidRDefault="00432B59" w:rsidP="00432B59">
      <w:pPr>
        <w:pStyle w:val="Heading1"/>
      </w:pPr>
      <w:bookmarkStart w:id="30" w:name="_Toc403032845"/>
      <w:bookmarkStart w:id="31" w:name="_Toc448732544"/>
      <w:r>
        <w:rPr>
          <w:noProof/>
          <w:lang w:eastAsia="en-GB"/>
        </w:rPr>
        <w:lastRenderedPageBreak/>
        <w:pict>
          <v:rect id="_x0000_s1292" style="position:absolute;margin-left:-.95pt;margin-top:33.3pt;width:450.3pt;height:154.15pt;z-index:251904000;mso-position-horizontal-relative:text;mso-position-vertical-relative:text" strokecolor="#c00000">
            <v:textbox style="mso-next-textbox:#_x0000_s1292">
              <w:txbxContent>
                <w:p w:rsidR="00432B59" w:rsidRPr="00604385" w:rsidRDefault="00432B59" w:rsidP="00432B59">
                  <w:pPr>
                    <w:pStyle w:val="Heading2"/>
                  </w:pPr>
                  <w:bookmarkStart w:id="32" w:name="_Toc416271217"/>
                  <w:bookmarkStart w:id="33" w:name="_Toc448732543"/>
                  <w:r w:rsidRPr="00604385">
                    <w:t>Learning Outcomes</w:t>
                  </w:r>
                  <w:bookmarkEnd w:id="32"/>
                  <w:bookmarkEnd w:id="33"/>
                </w:p>
                <w:p w:rsidR="00432B59" w:rsidRPr="00794FAD" w:rsidRDefault="00432B59" w:rsidP="00432B59">
                  <w:pPr>
                    <w:spacing w:line="240" w:lineRule="auto"/>
                  </w:pPr>
                  <w:r>
                    <w:t xml:space="preserve">3.1 </w:t>
                  </w:r>
                  <w:r w:rsidRPr="00794FAD">
                    <w:t>Know how waste acceptance procedures and criteria apply to hazardous waste landfills</w:t>
                  </w:r>
                  <w:r>
                    <w:t>.</w:t>
                  </w:r>
                  <w:r w:rsidRPr="00794FAD">
                    <w:t xml:space="preserve"> </w:t>
                  </w:r>
                </w:p>
                <w:p w:rsidR="00432B59" w:rsidRPr="00794FAD" w:rsidRDefault="00432B59" w:rsidP="00432B59">
                  <w:pPr>
                    <w:spacing w:line="240" w:lineRule="auto"/>
                  </w:pPr>
                  <w:r>
                    <w:t xml:space="preserve">3.2 </w:t>
                  </w:r>
                  <w:r w:rsidRPr="00794FAD">
                    <w:t>Know which wastes are banned from landfill and when to reject wastes</w:t>
                  </w:r>
                  <w:r>
                    <w:t>.</w:t>
                  </w:r>
                </w:p>
                <w:p w:rsidR="00432B59" w:rsidRPr="00794FAD" w:rsidRDefault="00432B59" w:rsidP="00432B59">
                  <w:pPr>
                    <w:spacing w:line="240" w:lineRule="auto"/>
                  </w:pPr>
                  <w:r>
                    <w:t xml:space="preserve">3.3 </w:t>
                  </w:r>
                  <w:r w:rsidRPr="00794FAD">
                    <w:t>Know how to determine that a waste is liquid</w:t>
                  </w:r>
                  <w:r>
                    <w:t>.</w:t>
                  </w:r>
                </w:p>
                <w:p w:rsidR="00432B59" w:rsidRPr="00794FAD" w:rsidRDefault="00432B59" w:rsidP="00432B59">
                  <w:pPr>
                    <w:spacing w:line="240" w:lineRule="auto"/>
                  </w:pPr>
                  <w:r>
                    <w:t xml:space="preserve">3.4 </w:t>
                  </w:r>
                  <w:r w:rsidRPr="00794FAD">
                    <w:t>Know the standards required for accepting asbestos</w:t>
                  </w:r>
                  <w:r>
                    <w:t>.</w:t>
                  </w:r>
                </w:p>
                <w:p w:rsidR="00432B59" w:rsidRDefault="00432B59" w:rsidP="00432B59">
                  <w:pPr>
                    <w:spacing w:line="240" w:lineRule="auto"/>
                  </w:pPr>
                  <w:r>
                    <w:t xml:space="preserve">3.5 </w:t>
                  </w:r>
                  <w:r w:rsidRPr="00794FAD">
                    <w:t>Know the requirements for on-site verification and sampling of waste received</w:t>
                  </w:r>
                  <w:r>
                    <w:t>.</w:t>
                  </w:r>
                  <w:r w:rsidRPr="00794FAD">
                    <w:t xml:space="preserve"> </w:t>
                  </w:r>
                </w:p>
              </w:txbxContent>
            </v:textbox>
          </v:rect>
        </w:pict>
      </w:r>
      <w:r>
        <w:rPr>
          <w:noProof/>
          <w:lang w:eastAsia="en-GB"/>
        </w:rPr>
        <w:drawing>
          <wp:anchor distT="0" distB="0" distL="114300" distR="114300" simplePos="0" relativeHeight="251907072" behindDoc="0" locked="0" layoutInCell="1" allowOverlap="1" wp14:anchorId="0E6BB7D2" wp14:editId="5577B440">
            <wp:simplePos x="0" y="0"/>
            <wp:positionH relativeFrom="column">
              <wp:posOffset>5343525</wp:posOffset>
            </wp:positionH>
            <wp:positionV relativeFrom="paragraph">
              <wp:posOffset>27305</wp:posOffset>
            </wp:positionV>
            <wp:extent cx="836930" cy="818515"/>
            <wp:effectExtent l="19050" t="0" r="1270" b="0"/>
            <wp:wrapNone/>
            <wp:docPr id="333"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36930" cy="818515"/>
                    </a:xfrm>
                    <a:prstGeom prst="rect">
                      <a:avLst/>
                    </a:prstGeom>
                    <a:noFill/>
                    <a:ln w="9525">
                      <a:noFill/>
                      <a:miter lim="800000"/>
                      <a:headEnd/>
                      <a:tailEnd/>
                    </a:ln>
                  </pic:spPr>
                </pic:pic>
              </a:graphicData>
            </a:graphic>
          </wp:anchor>
        </w:drawing>
      </w:r>
      <w:bookmarkStart w:id="34" w:name="_Toc416271216"/>
      <w:r>
        <w:t xml:space="preserve">3. </w:t>
      </w:r>
      <w:bookmarkEnd w:id="30"/>
      <w:bookmarkEnd w:id="34"/>
      <w:r>
        <w:t>Waste Acceptance</w:t>
      </w:r>
      <w:bookmarkEnd w:id="31"/>
    </w:p>
    <w:p w:rsidR="00432B59" w:rsidRDefault="00432B59" w:rsidP="00432B59"/>
    <w:p w:rsidR="00432B59" w:rsidRDefault="00432B59" w:rsidP="00432B59">
      <w:r>
        <w:rPr>
          <w:noProof/>
          <w:lang w:eastAsia="en-GB"/>
        </w:rPr>
        <w:pict>
          <v:rect id="_x0000_s1294" style="position:absolute;margin-left:-.95pt;margin-top:242.8pt;width:450.3pt;height:406.95pt;z-index:251906048;mso-position-horizontal-relative:text;mso-position-vertical-relative:text" fillcolor="white [3201]" strokecolor="#c0504d [3205]" strokeweight="1pt">
            <v:stroke dashstyle="dash"/>
            <v:shadow color="#868686"/>
            <v:textbox>
              <w:txbxContent>
                <w:p w:rsidR="00432B59" w:rsidRDefault="00432B59" w:rsidP="00432B59">
                  <w:pPr>
                    <w:pStyle w:val="Heading2"/>
                  </w:pPr>
                  <w:bookmarkStart w:id="35" w:name="_Toc416271219"/>
                  <w:bookmarkStart w:id="36" w:name="_Toc448732545"/>
                  <w:r>
                    <w:t>Notes</w:t>
                  </w:r>
                  <w:bookmarkEnd w:id="35"/>
                  <w:bookmarkEnd w:id="3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rPr>
          <w:noProof/>
          <w:lang w:eastAsia="en-GB"/>
        </w:rPr>
        <w:pict>
          <v:rect id="_x0000_s1293" style="position:absolute;margin-left:63.55pt;margin-top:134.7pt;width:385.8pt;height:99.3pt;z-index:251905024;mso-position-horizontal-relative:text;mso-position-vertical-relative:text" fillcolor="#f2dbdb [661]" stroked="f" strokecolor="#c00000">
            <v:textbox>
              <w:txbxContent>
                <w:p w:rsidR="00432B59" w:rsidRPr="00604385" w:rsidRDefault="00432B59" w:rsidP="00432B59">
                  <w:pPr>
                    <w:pStyle w:val="Heading2"/>
                  </w:pPr>
                  <w:bookmarkStart w:id="37" w:name="_Toc416271218"/>
                  <w:bookmarkStart w:id="38" w:name="_Toc448732546"/>
                  <w:r>
                    <w:t>Where do I find this information?</w:t>
                  </w:r>
                  <w:bookmarkEnd w:id="37"/>
                  <w:bookmarkEnd w:id="38"/>
                </w:p>
                <w:p w:rsidR="00432B59" w:rsidRPr="00794FAD" w:rsidRDefault="00432B59" w:rsidP="00432B59">
                  <w:hyperlink r:id="rId56" w:history="1">
                    <w:r w:rsidRPr="00794FAD">
                      <w:rPr>
                        <w:rStyle w:val="Hyperlink"/>
                      </w:rPr>
                      <w:t>GOV UK Waste Acceptance at landfills</w:t>
                    </w:r>
                  </w:hyperlink>
                  <w:r w:rsidRPr="00794FAD">
                    <w:t xml:space="preserve"> </w:t>
                  </w:r>
                </w:p>
                <w:p w:rsidR="00432B59" w:rsidRPr="00794FAD" w:rsidRDefault="00432B59" w:rsidP="00432B59">
                  <w:hyperlink r:id="rId57" w:history="1">
                    <w:r w:rsidRPr="00794FAD">
                      <w:rPr>
                        <w:rStyle w:val="Hyperlink"/>
                      </w:rPr>
                      <w:t>Technical Guidance WM3: Waste Classification – guidance on the classification and assessment of waste.</w:t>
                    </w:r>
                  </w:hyperlink>
                  <w:r w:rsidRPr="00794FAD">
                    <w:t xml:space="preserve"> </w:t>
                  </w:r>
                </w:p>
              </w:txbxContent>
            </v:textbox>
          </v:rect>
        </w:pict>
      </w:r>
      <w:r>
        <w:rPr>
          <w:noProof/>
          <w:lang w:eastAsia="en-GB"/>
        </w:rPr>
        <w:drawing>
          <wp:anchor distT="0" distB="0" distL="114300" distR="114300" simplePos="0" relativeHeight="251908096" behindDoc="0" locked="0" layoutInCell="1" allowOverlap="1" wp14:anchorId="1EB784A2" wp14:editId="016802A3">
            <wp:simplePos x="0" y="0"/>
            <wp:positionH relativeFrom="column">
              <wp:posOffset>-16510</wp:posOffset>
            </wp:positionH>
            <wp:positionV relativeFrom="paragraph">
              <wp:posOffset>1701800</wp:posOffset>
            </wp:positionV>
            <wp:extent cx="813435" cy="818515"/>
            <wp:effectExtent l="0" t="0" r="0" b="0"/>
            <wp:wrapNone/>
            <wp:docPr id="334"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p>
    <w:p w:rsidR="00432B59" w:rsidRPr="00277475" w:rsidRDefault="00432B59" w:rsidP="00432B59">
      <w:pPr>
        <w:sectPr w:rsidR="00432B59" w:rsidRPr="00277475" w:rsidSect="00B23191">
          <w:pgSz w:w="11906" w:h="16838"/>
          <w:pgMar w:top="1440" w:right="1440" w:bottom="1440" w:left="1440" w:header="708" w:footer="708" w:gutter="0"/>
          <w:cols w:space="708"/>
          <w:docGrid w:linePitch="360"/>
        </w:sectPr>
      </w:pPr>
    </w:p>
    <w:p w:rsidR="00432B59" w:rsidRDefault="00432B59" w:rsidP="00432B59">
      <w:pPr>
        <w:pStyle w:val="Heading1"/>
      </w:pPr>
      <w:bookmarkStart w:id="39" w:name="_Toc403032866"/>
      <w:bookmarkStart w:id="40" w:name="_Toc448732547"/>
      <w:r>
        <w:rPr>
          <w:noProof/>
          <w:lang w:eastAsia="en-GB"/>
        </w:rPr>
        <w:lastRenderedPageBreak/>
        <w:drawing>
          <wp:anchor distT="0" distB="0" distL="114300" distR="114300" simplePos="0" relativeHeight="251913216" behindDoc="0" locked="0" layoutInCell="1" allowOverlap="1" wp14:anchorId="71010200" wp14:editId="4EB69F01">
            <wp:simplePos x="0" y="0"/>
            <wp:positionH relativeFrom="column">
              <wp:posOffset>5341620</wp:posOffset>
            </wp:positionH>
            <wp:positionV relativeFrom="paragraph">
              <wp:posOffset>204185</wp:posOffset>
            </wp:positionV>
            <wp:extent cx="840759" cy="818866"/>
            <wp:effectExtent l="0" t="0" r="0" b="0"/>
            <wp:wrapNone/>
            <wp:docPr id="11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bookmarkStart w:id="41" w:name="_Toc416271220"/>
      <w:r>
        <w:t xml:space="preserve">4. </w:t>
      </w:r>
      <w:bookmarkEnd w:id="39"/>
      <w:bookmarkEnd w:id="41"/>
      <w:r>
        <w:t>Pollution Sources – Landfill Gas</w:t>
      </w:r>
      <w:bookmarkEnd w:id="40"/>
    </w:p>
    <w:p w:rsidR="00432B59" w:rsidRPr="009A2AFC" w:rsidRDefault="00432B59" w:rsidP="00432B59">
      <w:r>
        <w:rPr>
          <w:noProof/>
          <w:lang w:eastAsia="en-GB"/>
        </w:rPr>
        <w:pict>
          <v:rect id="_x0000_s1296" style="position:absolute;margin-left:1.35pt;margin-top:8.4pt;width:450.3pt;height:228.4pt;z-index:251910144;mso-position-horizontal-relative:text;mso-position-vertical-relative:text" strokecolor="#c00000">
            <v:textbox style="mso-next-textbox:#_x0000_s1296">
              <w:txbxContent>
                <w:p w:rsidR="00432B59" w:rsidRPr="00604385" w:rsidRDefault="00432B59" w:rsidP="00432B59">
                  <w:pPr>
                    <w:pStyle w:val="Heading2"/>
                  </w:pPr>
                  <w:bookmarkStart w:id="42" w:name="_Toc416271221"/>
                  <w:bookmarkStart w:id="43" w:name="_Toc448732548"/>
                  <w:r w:rsidRPr="00604385">
                    <w:t>Learning Outcomes</w:t>
                  </w:r>
                  <w:bookmarkEnd w:id="42"/>
                  <w:bookmarkEnd w:id="43"/>
                </w:p>
                <w:p w:rsidR="00432B59" w:rsidRPr="00794FAD" w:rsidRDefault="00432B59" w:rsidP="00432B59">
                  <w:r>
                    <w:t xml:space="preserve">4.1 </w:t>
                  </w:r>
                  <w:r w:rsidRPr="00794FAD">
                    <w:t>Know the principle reasons why landfill gas management is important</w:t>
                  </w:r>
                  <w:r>
                    <w:t>.</w:t>
                  </w:r>
                </w:p>
                <w:p w:rsidR="00432B59" w:rsidRPr="00794FAD" w:rsidRDefault="00432B59" w:rsidP="00432B59">
                  <w:r>
                    <w:t xml:space="preserve">4.2 </w:t>
                  </w:r>
                  <w:r w:rsidRPr="00794FAD">
                    <w:t>Know what elements should be covered in a landfill gas management plan</w:t>
                  </w:r>
                  <w:r>
                    <w:t>.</w:t>
                  </w:r>
                </w:p>
                <w:p w:rsidR="00432B59" w:rsidRPr="00794FAD" w:rsidRDefault="00432B59" w:rsidP="00432B59">
                  <w:r>
                    <w:t xml:space="preserve">4.3 </w:t>
                  </w:r>
                  <w:r w:rsidRPr="00794FAD">
                    <w:t>Know what should be included in a landfill gas monitoring and sampling plan</w:t>
                  </w:r>
                  <w:r>
                    <w:t>.</w:t>
                  </w:r>
                </w:p>
                <w:p w:rsidR="00432B59" w:rsidRPr="00794FAD" w:rsidRDefault="00432B59" w:rsidP="00432B59">
                  <w:r>
                    <w:t xml:space="preserve">4.4 </w:t>
                  </w:r>
                  <w:r w:rsidRPr="00794FAD">
                    <w:t>Know the actions to take if a perimeter borehole contains landfill gas components (methane, CO2) at a range of levels including above a compliance limit</w:t>
                  </w:r>
                  <w:r>
                    <w:t>.</w:t>
                  </w:r>
                </w:p>
                <w:p w:rsidR="00432B59" w:rsidRPr="00794FAD" w:rsidRDefault="00432B59" w:rsidP="00432B59">
                  <w:r>
                    <w:t xml:space="preserve">4.5 </w:t>
                  </w:r>
                  <w:r w:rsidRPr="00794FAD">
                    <w:t>Know what data should be recorded for each gas monitoring point</w:t>
                  </w:r>
                  <w:r>
                    <w:t>.</w:t>
                  </w:r>
                </w:p>
                <w:p w:rsidR="00432B59" w:rsidRPr="00794FAD" w:rsidRDefault="00432B59" w:rsidP="00432B59">
                  <w:r>
                    <w:t xml:space="preserve">4.6 </w:t>
                  </w:r>
                  <w:r w:rsidRPr="00794FAD">
                    <w:t xml:space="preserve">Know why landfill gas </w:t>
                  </w:r>
                  <w:r>
                    <w:rPr>
                      <w:bCs/>
                      <w:sz w:val="20"/>
                      <w:szCs w:val="20"/>
                    </w:rPr>
                    <w:t>should</w:t>
                  </w:r>
                  <w:r w:rsidRPr="00BB7998">
                    <w:rPr>
                      <w:bCs/>
                      <w:sz w:val="20"/>
                      <w:szCs w:val="20"/>
                    </w:rPr>
                    <w:t xml:space="preserve"> be </w:t>
                  </w:r>
                  <w:r>
                    <w:rPr>
                      <w:bCs/>
                      <w:sz w:val="20"/>
                      <w:szCs w:val="20"/>
                    </w:rPr>
                    <w:t xml:space="preserve">collected, </w:t>
                  </w:r>
                  <w:r w:rsidRPr="00BB7998">
                    <w:rPr>
                      <w:bCs/>
                      <w:sz w:val="20"/>
                      <w:szCs w:val="20"/>
                    </w:rPr>
                    <w:t>utilised</w:t>
                  </w:r>
                  <w:r>
                    <w:rPr>
                      <w:bCs/>
                      <w:sz w:val="20"/>
                      <w:szCs w:val="20"/>
                    </w:rPr>
                    <w:t xml:space="preserve"> and treated.</w:t>
                  </w:r>
                </w:p>
                <w:p w:rsidR="00432B59" w:rsidRPr="00794FAD" w:rsidRDefault="00432B59" w:rsidP="00432B59">
                  <w:r>
                    <w:t xml:space="preserve">4.7 </w:t>
                  </w:r>
                  <w:r w:rsidRPr="00794FAD">
                    <w:t>Know why it is important to control landfill gas and manage gas field balancing</w:t>
                  </w:r>
                  <w:r>
                    <w:t>.</w:t>
                  </w:r>
                  <w:r w:rsidRPr="00794FAD">
                    <w:t xml:space="preserve"> </w:t>
                  </w:r>
                </w:p>
                <w:p w:rsidR="00432B59" w:rsidRDefault="00432B59" w:rsidP="00432B59">
                  <w:pPr>
                    <w:spacing w:after="240"/>
                  </w:pPr>
                </w:p>
              </w:txbxContent>
            </v:textbox>
          </v:rect>
        </w:pict>
      </w:r>
    </w:p>
    <w:p w:rsidR="00432B59" w:rsidRPr="009A2AFC" w:rsidRDefault="00432B59" w:rsidP="00432B59"/>
    <w:p w:rsidR="00432B59" w:rsidRPr="009A2AFC" w:rsidRDefault="00432B59" w:rsidP="00432B59"/>
    <w:p w:rsidR="00432B59" w:rsidRPr="009A2AFC" w:rsidRDefault="00432B59" w:rsidP="00432B59"/>
    <w:p w:rsidR="00432B59" w:rsidRPr="009A2AFC" w:rsidRDefault="00432B59" w:rsidP="00432B59"/>
    <w:p w:rsidR="00432B59" w:rsidRPr="009A2AFC" w:rsidRDefault="00432B59" w:rsidP="00432B59"/>
    <w:p w:rsidR="00432B59" w:rsidRPr="009A2AFC" w:rsidRDefault="00432B59" w:rsidP="00432B59"/>
    <w:p w:rsidR="00432B59" w:rsidRPr="009A2AFC" w:rsidRDefault="00432B59" w:rsidP="00432B59"/>
    <w:p w:rsidR="00432B59" w:rsidRPr="009A2AFC" w:rsidRDefault="00432B59" w:rsidP="00432B59"/>
    <w:p w:rsidR="00432B59" w:rsidRPr="009A2AFC" w:rsidRDefault="00432B59" w:rsidP="00432B59">
      <w:r>
        <w:rPr>
          <w:noProof/>
          <w:lang w:eastAsia="en-GB"/>
        </w:rPr>
        <w:drawing>
          <wp:anchor distT="0" distB="0" distL="114300" distR="114300" simplePos="0" relativeHeight="251914240" behindDoc="0" locked="0" layoutInCell="1" allowOverlap="1" wp14:anchorId="4EFEBD82" wp14:editId="1DB8FD65">
            <wp:simplePos x="0" y="0"/>
            <wp:positionH relativeFrom="column">
              <wp:posOffset>-21590</wp:posOffset>
            </wp:positionH>
            <wp:positionV relativeFrom="paragraph">
              <wp:posOffset>226695</wp:posOffset>
            </wp:positionV>
            <wp:extent cx="813435" cy="818515"/>
            <wp:effectExtent l="0" t="0" r="0" b="0"/>
            <wp:wrapNone/>
            <wp:docPr id="115"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297" style="position:absolute;margin-left:65.85pt;margin-top:16.4pt;width:385.8pt;height:121.4pt;z-index:251911168;mso-position-horizontal-relative:text;mso-position-vertical-relative:text" fillcolor="#f2dbdb [661]" stroked="f" strokecolor="#c00000">
            <v:textbox>
              <w:txbxContent>
                <w:p w:rsidR="00432B59" w:rsidRPr="00604385" w:rsidRDefault="00432B59" w:rsidP="00432B59">
                  <w:pPr>
                    <w:pStyle w:val="Heading2"/>
                    <w:spacing w:line="240" w:lineRule="auto"/>
                  </w:pPr>
                  <w:bookmarkStart w:id="44" w:name="_Toc416271222"/>
                  <w:bookmarkStart w:id="45" w:name="_Toc448732549"/>
                  <w:r>
                    <w:t>Where do I find this information?</w:t>
                  </w:r>
                  <w:bookmarkEnd w:id="44"/>
                  <w:bookmarkEnd w:id="45"/>
                </w:p>
                <w:p w:rsidR="00432B59" w:rsidRPr="00794FAD" w:rsidRDefault="00432B59" w:rsidP="00432B59">
                  <w:pPr>
                    <w:spacing w:line="240" w:lineRule="auto"/>
                  </w:pPr>
                  <w:hyperlink r:id="rId58" w:history="1">
                    <w:r w:rsidRPr="00794FAD">
                      <w:rPr>
                        <w:rStyle w:val="Hyperlink"/>
                      </w:rPr>
                      <w:t>GOV.UK Environmental Permitting: Landfill sector technical guidance</w:t>
                    </w:r>
                  </w:hyperlink>
                </w:p>
                <w:p w:rsidR="00432B59" w:rsidRPr="00794FAD" w:rsidRDefault="00432B59" w:rsidP="00432B59">
                  <w:pPr>
                    <w:spacing w:line="240" w:lineRule="auto"/>
                  </w:pPr>
                  <w:hyperlink r:id="rId59" w:history="1">
                    <w:r w:rsidRPr="00794FAD">
                      <w:rPr>
                        <w:rStyle w:val="Hyperlink"/>
                      </w:rPr>
                      <w:t>GOV.UK – Guidance on the management of landfill gas, LFTGN03</w:t>
                    </w:r>
                  </w:hyperlink>
                </w:p>
                <w:p w:rsidR="00432B59" w:rsidRPr="00794FAD" w:rsidRDefault="00432B59" w:rsidP="00432B59">
                  <w:pPr>
                    <w:spacing w:line="240" w:lineRule="auto"/>
                  </w:pPr>
                  <w:hyperlink r:id="rId60" w:history="1">
                    <w:r w:rsidRPr="00794FAD">
                      <w:rPr>
                        <w:rStyle w:val="Hyperlink"/>
                      </w:rPr>
                      <w:t>GOV.UK – Landfill: How to comply with your permit: Additional guidance</w:t>
                    </w:r>
                  </w:hyperlink>
                  <w:r w:rsidRPr="00794FAD">
                    <w:t xml:space="preserve"> </w:t>
                  </w:r>
                </w:p>
                <w:p w:rsidR="00432B59" w:rsidRPr="00794FAD" w:rsidRDefault="00432B59" w:rsidP="00432B59">
                  <w:pPr>
                    <w:spacing w:line="240" w:lineRule="auto"/>
                  </w:pPr>
                  <w:hyperlink r:id="rId61" w:history="1">
                    <w:r w:rsidRPr="00794FAD">
                      <w:rPr>
                        <w:rStyle w:val="Hyperlink"/>
                      </w:rPr>
                      <w:t>GOV.UK LFTGN04: guidance for monitoring trace components in landfill gas.</w:t>
                    </w:r>
                  </w:hyperlink>
                  <w:r w:rsidRPr="00794FAD">
                    <w:t xml:space="preserve"> </w:t>
                  </w:r>
                </w:p>
                <w:p w:rsidR="00432B59" w:rsidRDefault="00432B59" w:rsidP="00432B59"/>
              </w:txbxContent>
            </v:textbox>
          </v:rect>
        </w:pict>
      </w:r>
    </w:p>
    <w:p w:rsidR="00432B59" w:rsidRPr="009A2AFC" w:rsidRDefault="00432B59" w:rsidP="00432B59"/>
    <w:p w:rsidR="00432B59" w:rsidRPr="009A2AFC" w:rsidRDefault="00432B59" w:rsidP="00432B59"/>
    <w:p w:rsidR="00432B59" w:rsidRPr="009A2AFC" w:rsidRDefault="00432B59" w:rsidP="00432B59"/>
    <w:p w:rsidR="00432B59" w:rsidRPr="009A2AFC" w:rsidRDefault="00432B59" w:rsidP="00432B59"/>
    <w:p w:rsidR="00432B59" w:rsidRPr="009A2AFC" w:rsidRDefault="00432B59" w:rsidP="00432B59">
      <w:r>
        <w:rPr>
          <w:noProof/>
          <w:lang w:eastAsia="en-GB"/>
        </w:rPr>
        <w:pict>
          <v:rect id="_x0000_s1298" style="position:absolute;margin-left:1.35pt;margin-top:17.05pt;width:450.3pt;height:299.85pt;z-index:251912192" fillcolor="white [3201]" strokecolor="#c0504d [3205]" strokeweight="1pt">
            <v:stroke dashstyle="dash"/>
            <v:shadow color="#868686"/>
            <v:textbox>
              <w:txbxContent>
                <w:p w:rsidR="00432B59" w:rsidRDefault="00432B59" w:rsidP="00432B59">
                  <w:pPr>
                    <w:pStyle w:val="Heading2"/>
                  </w:pPr>
                  <w:bookmarkStart w:id="46" w:name="_Toc416271223"/>
                  <w:bookmarkStart w:id="47" w:name="_Toc448732550"/>
                  <w:r>
                    <w:t>Notes</w:t>
                  </w:r>
                  <w:bookmarkEnd w:id="46"/>
                  <w:bookmarkEnd w:id="4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p>
    <w:p w:rsidR="00432B59" w:rsidRPr="009A2AFC" w:rsidRDefault="00432B59" w:rsidP="00432B59"/>
    <w:p w:rsidR="00432B59" w:rsidRPr="009A2AFC" w:rsidRDefault="00432B59" w:rsidP="00432B59"/>
    <w:p w:rsidR="00432B59" w:rsidRDefault="00432B59" w:rsidP="00432B59"/>
    <w:p w:rsidR="00432B59" w:rsidRDefault="00432B59" w:rsidP="00432B59">
      <w:pPr>
        <w:jc w:val="center"/>
      </w:pPr>
    </w:p>
    <w:p w:rsidR="00432B59" w:rsidRDefault="00432B59" w:rsidP="00432B59"/>
    <w:p w:rsidR="00432B59" w:rsidRPr="009A2AFC" w:rsidRDefault="00432B59" w:rsidP="00432B59">
      <w:pPr>
        <w:sectPr w:rsidR="00432B59" w:rsidRPr="009A2AFC" w:rsidSect="00B23191">
          <w:pgSz w:w="11906" w:h="16838"/>
          <w:pgMar w:top="1440" w:right="1440" w:bottom="1440" w:left="1440" w:header="708" w:footer="708" w:gutter="0"/>
          <w:cols w:space="708"/>
          <w:docGrid w:linePitch="360"/>
        </w:sectPr>
      </w:pPr>
    </w:p>
    <w:p w:rsidR="00432B59" w:rsidRDefault="00432B59" w:rsidP="00432B59">
      <w:pPr>
        <w:pStyle w:val="Heading1"/>
      </w:pPr>
      <w:bookmarkStart w:id="48" w:name="_Toc403032892"/>
      <w:bookmarkStart w:id="49" w:name="_Toc448732551"/>
      <w:r>
        <w:rPr>
          <w:noProof/>
          <w:lang w:eastAsia="en-GB"/>
        </w:rPr>
        <w:lastRenderedPageBreak/>
        <w:drawing>
          <wp:anchor distT="0" distB="0" distL="114300" distR="114300" simplePos="0" relativeHeight="251920384" behindDoc="0" locked="0" layoutInCell="1" allowOverlap="1" wp14:anchorId="5CDDC503" wp14:editId="42DBDC35">
            <wp:simplePos x="0" y="0"/>
            <wp:positionH relativeFrom="column">
              <wp:posOffset>5341677</wp:posOffset>
            </wp:positionH>
            <wp:positionV relativeFrom="paragraph">
              <wp:posOffset>95534</wp:posOffset>
            </wp:positionV>
            <wp:extent cx="840759" cy="818866"/>
            <wp:effectExtent l="19050" t="0" r="0" b="0"/>
            <wp:wrapNone/>
            <wp:docPr id="12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40759" cy="818866"/>
                    </a:xfrm>
                    <a:prstGeom prst="rect">
                      <a:avLst/>
                    </a:prstGeom>
                    <a:noFill/>
                    <a:ln w="9525">
                      <a:noFill/>
                      <a:miter lim="800000"/>
                      <a:headEnd/>
                      <a:tailEnd/>
                    </a:ln>
                  </pic:spPr>
                </pic:pic>
              </a:graphicData>
            </a:graphic>
          </wp:anchor>
        </w:drawing>
      </w:r>
      <w:bookmarkStart w:id="50" w:name="_Toc416271224"/>
      <w:r>
        <w:t xml:space="preserve">5. </w:t>
      </w:r>
      <w:bookmarkEnd w:id="48"/>
      <w:bookmarkEnd w:id="50"/>
      <w:r>
        <w:t>Pollution Sources - Leachate</w:t>
      </w:r>
      <w:bookmarkEnd w:id="49"/>
    </w:p>
    <w:p w:rsidR="00432B59" w:rsidRDefault="00432B59" w:rsidP="00432B59">
      <w:r>
        <w:rPr>
          <w:noProof/>
          <w:lang w:eastAsia="en-GB"/>
        </w:rPr>
        <w:pict>
          <v:rect id="_x0000_s1299" style="position:absolute;margin-left:0;margin-top:1.45pt;width:450.3pt;height:229.45pt;z-index:251915264;mso-position-horizontal-relative:text;mso-position-vertical-relative:text" strokecolor="#c00000">
            <v:textbox style="mso-next-textbox:#_x0000_s1299">
              <w:txbxContent>
                <w:p w:rsidR="00432B59" w:rsidRPr="00604385" w:rsidRDefault="00432B59" w:rsidP="00432B59">
                  <w:pPr>
                    <w:pStyle w:val="Heading2"/>
                  </w:pPr>
                  <w:bookmarkStart w:id="51" w:name="_Toc416271225"/>
                  <w:bookmarkStart w:id="52" w:name="_Toc448732552"/>
                  <w:r w:rsidRPr="00604385">
                    <w:t>Learning Outcomes</w:t>
                  </w:r>
                  <w:bookmarkEnd w:id="51"/>
                  <w:bookmarkEnd w:id="52"/>
                </w:p>
                <w:p w:rsidR="00432B59" w:rsidRPr="00794FAD" w:rsidRDefault="00432B59" w:rsidP="00432B59">
                  <w:r>
                    <w:t xml:space="preserve">5.1 </w:t>
                  </w:r>
                  <w:r w:rsidRPr="00794FAD">
                    <w:t>Know the requirements for managing leachate</w:t>
                  </w:r>
                  <w:r>
                    <w:t>.</w:t>
                  </w:r>
                </w:p>
                <w:p w:rsidR="00432B59" w:rsidRPr="00794FAD" w:rsidRDefault="00432B59" w:rsidP="00432B59">
                  <w:r>
                    <w:t xml:space="preserve">5.2 </w:t>
                  </w:r>
                  <w:r w:rsidRPr="00794FAD">
                    <w:t>Know why leachate levels must be maintained below a limit</w:t>
                  </w:r>
                  <w:r>
                    <w:t>.</w:t>
                  </w:r>
                  <w:r w:rsidRPr="00794FAD">
                    <w:t xml:space="preserve"> </w:t>
                  </w:r>
                </w:p>
                <w:p w:rsidR="00432B59" w:rsidRPr="00794FAD" w:rsidRDefault="00432B59" w:rsidP="00432B59">
                  <w:r>
                    <w:t xml:space="preserve">5.3 </w:t>
                  </w:r>
                  <w:r w:rsidRPr="00794FAD">
                    <w:t>Know the procedures for dealing with leachate above control levels and if a breach of compliance limit occurs</w:t>
                  </w:r>
                  <w:r>
                    <w:t>.</w:t>
                  </w:r>
                </w:p>
                <w:p w:rsidR="00432B59" w:rsidRPr="00794FAD" w:rsidRDefault="00432B59" w:rsidP="00432B59">
                  <w:r>
                    <w:t xml:space="preserve">5.4 </w:t>
                  </w:r>
                  <w:r w:rsidRPr="00794FAD">
                    <w:t>Know the principles of leachate treatment and the associated pollution risks</w:t>
                  </w:r>
                  <w:r>
                    <w:t>.</w:t>
                  </w:r>
                </w:p>
                <w:p w:rsidR="00432B59" w:rsidRPr="00794FAD" w:rsidRDefault="00432B59" w:rsidP="00432B59">
                  <w:r>
                    <w:t xml:space="preserve">5.5 </w:t>
                  </w:r>
                  <w:r w:rsidRPr="00794FAD">
                    <w:t>Know the requirements for a leachate re-circulation system  including the infrastructure and precautions</w:t>
                  </w:r>
                  <w:r>
                    <w:t>.</w:t>
                  </w:r>
                </w:p>
                <w:p w:rsidR="00432B59" w:rsidRPr="00432B59" w:rsidRDefault="00432B59" w:rsidP="00432B59">
                  <w:r>
                    <w:t xml:space="preserve">5.6 </w:t>
                  </w:r>
                  <w:r w:rsidRPr="00432B59">
                    <w:t>Know what information should be in a hydrogeological risk assessment</w:t>
                  </w:r>
                  <w:r>
                    <w:t>.</w:t>
                  </w:r>
                  <w:r w:rsidRPr="00432B59">
                    <w:t xml:space="preserve"> </w:t>
                  </w:r>
                </w:p>
                <w:p w:rsidR="00432B59" w:rsidRPr="00D7591B" w:rsidRDefault="00432B59" w:rsidP="00432B59"/>
              </w:txbxContent>
            </v:textbox>
          </v:rect>
        </w:pict>
      </w:r>
    </w:p>
    <w:p w:rsidR="00432B59" w:rsidRDefault="00432B59" w:rsidP="00432B59"/>
    <w:p w:rsidR="00432B59" w:rsidRDefault="00432B59" w:rsidP="00432B59"/>
    <w:p w:rsidR="00432B59" w:rsidRDefault="00432B59" w:rsidP="00432B59">
      <w:pPr>
        <w:sectPr w:rsidR="00432B59" w:rsidSect="00B23191">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1921408" behindDoc="0" locked="0" layoutInCell="1" allowOverlap="1" wp14:anchorId="78F35282" wp14:editId="29B13B9D">
            <wp:simplePos x="0" y="0"/>
            <wp:positionH relativeFrom="column">
              <wp:posOffset>-17145</wp:posOffset>
            </wp:positionH>
            <wp:positionV relativeFrom="paragraph">
              <wp:posOffset>2111375</wp:posOffset>
            </wp:positionV>
            <wp:extent cx="813435" cy="818515"/>
            <wp:effectExtent l="0" t="0" r="0" b="0"/>
            <wp:wrapNone/>
            <wp:docPr id="12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300" style="position:absolute;margin-left:64.5pt;margin-top:163.25pt;width:385.8pt;height:233.2pt;z-index:251916288;mso-position-horizontal-relative:text;mso-position-vertical-relative:text" fillcolor="#f2dbdb [661]" stroked="f" strokecolor="#c00000">
            <v:textbox>
              <w:txbxContent>
                <w:p w:rsidR="00432B59" w:rsidRPr="00604385" w:rsidRDefault="00432B59" w:rsidP="00432B59">
                  <w:pPr>
                    <w:pStyle w:val="Heading2"/>
                  </w:pPr>
                  <w:bookmarkStart w:id="53" w:name="_Toc416271227"/>
                  <w:bookmarkStart w:id="54" w:name="_Toc448732553"/>
                  <w:r>
                    <w:t>Where do I find this information?</w:t>
                  </w:r>
                  <w:bookmarkEnd w:id="53"/>
                  <w:bookmarkEnd w:id="54"/>
                </w:p>
                <w:p w:rsidR="00432B59" w:rsidRPr="00794FAD" w:rsidRDefault="00432B59" w:rsidP="00432B59">
                  <w:hyperlink r:id="rId62" w:history="1">
                    <w:r w:rsidRPr="00794FAD">
                      <w:rPr>
                        <w:rStyle w:val="Hyperlink"/>
                      </w:rPr>
                      <w:t>Gov.UK:  Guidance for the treatment of landfill leachate</w:t>
                    </w:r>
                  </w:hyperlink>
                </w:p>
                <w:p w:rsidR="00432B59" w:rsidRPr="00794FAD" w:rsidRDefault="00432B59" w:rsidP="00432B59">
                  <w:hyperlink r:id="rId63" w:history="1">
                    <w:r w:rsidRPr="00794FAD">
                      <w:rPr>
                        <w:rStyle w:val="Hyperlink"/>
                      </w:rPr>
                      <w:t>GOV.UK  LFTGN02: guidance on monitoring of landfill leachate, groundwater and surface water</w:t>
                    </w:r>
                  </w:hyperlink>
                </w:p>
                <w:p w:rsidR="00432B59" w:rsidRPr="00794FAD" w:rsidRDefault="00432B59" w:rsidP="00432B59">
                  <w:hyperlink r:id="rId64" w:history="1">
                    <w:r w:rsidRPr="00794FAD">
                      <w:rPr>
                        <w:rStyle w:val="Hyperlink"/>
                      </w:rPr>
                      <w:t>GOV.UK – Landfill: How to comply with your permit: Additional guidance</w:t>
                    </w:r>
                  </w:hyperlink>
                  <w:r w:rsidRPr="00794FAD">
                    <w:t xml:space="preserve"> </w:t>
                  </w:r>
                </w:p>
                <w:p w:rsidR="00432B59" w:rsidRPr="00794FAD" w:rsidRDefault="00432B59" w:rsidP="00432B59">
                  <w:hyperlink r:id="rId65" w:history="1">
                    <w:r w:rsidRPr="00794FAD">
                      <w:rPr>
                        <w:rStyle w:val="Hyperlink"/>
                      </w:rPr>
                      <w:t>GOV.UK  Hydrogeological risk assessment for landfill</w:t>
                    </w:r>
                  </w:hyperlink>
                </w:p>
                <w:p w:rsidR="00432B59" w:rsidRPr="00794FAD" w:rsidRDefault="00432B59" w:rsidP="00432B59">
                  <w:hyperlink r:id="rId66" w:history="1">
                    <w:r w:rsidRPr="00794FAD">
                      <w:rPr>
                        <w:rStyle w:val="Hyperlink"/>
                      </w:rPr>
                      <w:t>Environment Agency - Horizontal guidance Note H1 - Annex J 3. Additional guidance for hydrogeological risk assessments for landfills and the derivation of groundwater control levels and compliance limits (version 2.1, December 2011)</w:t>
                    </w:r>
                  </w:hyperlink>
                </w:p>
                <w:p w:rsidR="00432B59" w:rsidRPr="00794FAD" w:rsidRDefault="00432B59" w:rsidP="00432B59">
                  <w:hyperlink r:id="rId67" w:history="1">
                    <w:r w:rsidRPr="00794FAD">
                      <w:rPr>
                        <w:rStyle w:val="Hyperlink"/>
                      </w:rPr>
                      <w:t>Waste Acceptance at Landfills</w:t>
                    </w:r>
                  </w:hyperlink>
                </w:p>
              </w:txbxContent>
            </v:textbox>
          </v:rect>
        </w:pict>
      </w:r>
      <w:r>
        <w:rPr>
          <w:noProof/>
          <w:lang w:eastAsia="en-GB"/>
        </w:rPr>
        <w:pict>
          <v:rect id="_x0000_s1301" style="position:absolute;margin-left:0;margin-top:407.8pt;width:450.3pt;height:191.1pt;z-index:251917312;mso-position-horizontal-relative:text;mso-position-vertical-relative:text" fillcolor="white [3201]" strokecolor="#c0504d [3205]" strokeweight="1pt">
            <v:stroke dashstyle="dash"/>
            <v:shadow color="#868686"/>
            <v:textbox>
              <w:txbxContent>
                <w:p w:rsidR="00432B59" w:rsidRDefault="00432B59" w:rsidP="00432B59">
                  <w:pPr>
                    <w:pStyle w:val="Heading2"/>
                  </w:pPr>
                  <w:bookmarkStart w:id="55" w:name="_Toc416271226"/>
                  <w:bookmarkStart w:id="56" w:name="_Toc448732554"/>
                  <w:r>
                    <w:t>Notes</w:t>
                  </w:r>
                  <w:bookmarkEnd w:id="55"/>
                  <w:bookmarkEnd w:id="5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t xml:space="preserve"> </w:t>
      </w:r>
    </w:p>
    <w:p w:rsidR="00432B59" w:rsidRDefault="00432B59" w:rsidP="00432B59">
      <w:pPr>
        <w:pStyle w:val="Heading1"/>
      </w:pPr>
      <w:bookmarkStart w:id="57" w:name="_Toc448732555"/>
      <w:r>
        <w:rPr>
          <w:noProof/>
          <w:lang w:eastAsia="en-GB"/>
        </w:rPr>
        <w:lastRenderedPageBreak/>
        <w:drawing>
          <wp:anchor distT="0" distB="0" distL="114300" distR="114300" simplePos="0" relativeHeight="251922432" behindDoc="0" locked="0" layoutInCell="1" allowOverlap="1" wp14:anchorId="31294C96" wp14:editId="186BE698">
            <wp:simplePos x="0" y="0"/>
            <wp:positionH relativeFrom="column">
              <wp:posOffset>5382260</wp:posOffset>
            </wp:positionH>
            <wp:positionV relativeFrom="paragraph">
              <wp:posOffset>67945</wp:posOffset>
            </wp:positionV>
            <wp:extent cx="839470" cy="818515"/>
            <wp:effectExtent l="19050" t="0" r="0" b="0"/>
            <wp:wrapNone/>
            <wp:docPr id="12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39470" cy="818515"/>
                    </a:xfrm>
                    <a:prstGeom prst="rect">
                      <a:avLst/>
                    </a:prstGeom>
                    <a:noFill/>
                    <a:ln w="9525">
                      <a:noFill/>
                      <a:miter lim="800000"/>
                      <a:headEnd/>
                      <a:tailEnd/>
                    </a:ln>
                  </pic:spPr>
                </pic:pic>
              </a:graphicData>
            </a:graphic>
          </wp:anchor>
        </w:drawing>
      </w:r>
      <w:bookmarkStart w:id="58" w:name="_Toc416271228"/>
      <w:r>
        <w:t xml:space="preserve">6. </w:t>
      </w:r>
      <w:bookmarkEnd w:id="58"/>
      <w:r>
        <w:t>Control of Amenity Emissions</w:t>
      </w:r>
      <w:bookmarkEnd w:id="57"/>
    </w:p>
    <w:p w:rsidR="00432B59" w:rsidRDefault="00432B59" w:rsidP="00432B59">
      <w:r>
        <w:rPr>
          <w:noProof/>
          <w:lang w:eastAsia="en-GB"/>
        </w:rPr>
        <w:pict>
          <v:rect id="_x0000_s1302" style="position:absolute;margin-left:2.15pt;margin-top:1.45pt;width:450.3pt;height:173pt;z-index:251918336;mso-position-horizontal-relative:text;mso-position-vertical-relative:text" strokecolor="#c00000">
            <v:textbox style="mso-next-textbox:#_x0000_s1302">
              <w:txbxContent>
                <w:p w:rsidR="00432B59" w:rsidRPr="00604385" w:rsidRDefault="00432B59" w:rsidP="00432B59">
                  <w:pPr>
                    <w:pStyle w:val="Heading2"/>
                  </w:pPr>
                  <w:bookmarkStart w:id="59" w:name="_Toc416271229"/>
                  <w:bookmarkStart w:id="60" w:name="_Toc448732556"/>
                  <w:r w:rsidRPr="00604385">
                    <w:t>Learning Outcomes</w:t>
                  </w:r>
                  <w:bookmarkEnd w:id="59"/>
                  <w:bookmarkEnd w:id="60"/>
                </w:p>
                <w:p w:rsidR="00432B59" w:rsidRPr="00DB135B" w:rsidRDefault="00432B59" w:rsidP="00432B59">
                  <w:r>
                    <w:t xml:space="preserve">6.1 </w:t>
                  </w:r>
                  <w:r w:rsidRPr="00DB135B">
                    <w:t>Know what actions to take to control litter and when to use these controls</w:t>
                  </w:r>
                  <w:r>
                    <w:t>.</w:t>
                  </w:r>
                  <w:r w:rsidRPr="00DB135B">
                    <w:t xml:space="preserve"> </w:t>
                  </w:r>
                </w:p>
                <w:p w:rsidR="00432B59" w:rsidRPr="00DB135B" w:rsidRDefault="00432B59" w:rsidP="00432B59">
                  <w:r>
                    <w:t xml:space="preserve">6.2 </w:t>
                  </w:r>
                  <w:r w:rsidRPr="00DB135B">
                    <w:t>Know the control measures for reducing the risk of fires on site</w:t>
                  </w:r>
                  <w:r>
                    <w:t>.</w:t>
                  </w:r>
                </w:p>
                <w:p w:rsidR="00432B59" w:rsidRPr="00DB135B" w:rsidRDefault="00432B59" w:rsidP="00432B59">
                  <w:r>
                    <w:t xml:space="preserve">6.3 </w:t>
                  </w:r>
                  <w:r w:rsidRPr="00DB135B">
                    <w:t>Know the procedures for dealing with fires on site</w:t>
                  </w:r>
                  <w:r>
                    <w:t>.</w:t>
                  </w:r>
                </w:p>
                <w:p w:rsidR="00432B59" w:rsidRPr="00DB135B" w:rsidRDefault="00432B59" w:rsidP="00432B59">
                  <w:r>
                    <w:t xml:space="preserve">6.4 </w:t>
                  </w:r>
                  <w:r w:rsidRPr="00DB135B">
                    <w:t>Know how to prevent mud and other debris from contaminating the public highway</w:t>
                  </w:r>
                  <w:r>
                    <w:t>.</w:t>
                  </w:r>
                </w:p>
                <w:p w:rsidR="00432B59" w:rsidRPr="00DB135B" w:rsidRDefault="00432B59" w:rsidP="00432B59">
                  <w:r>
                    <w:t xml:space="preserve">6.5 </w:t>
                  </w:r>
                  <w:r w:rsidRPr="00DB135B">
                    <w:t>Know the procedures for dealing with noise, dust, odours and other nuisance arising from the site</w:t>
                  </w:r>
                  <w:r>
                    <w:t>.</w:t>
                  </w:r>
                </w:p>
                <w:p w:rsidR="00432B59" w:rsidRPr="00216804" w:rsidRDefault="00432B59" w:rsidP="00432B59"/>
              </w:txbxContent>
            </v:textbox>
          </v:rect>
        </w:pict>
      </w:r>
    </w:p>
    <w:p w:rsidR="00432B59" w:rsidRDefault="00432B59" w:rsidP="00432B59"/>
    <w:p w:rsidR="00432B59"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r>
        <w:rPr>
          <w:noProof/>
          <w:lang w:eastAsia="en-GB"/>
        </w:rPr>
        <w:drawing>
          <wp:anchor distT="0" distB="0" distL="114300" distR="114300" simplePos="0" relativeHeight="251923456" behindDoc="0" locked="0" layoutInCell="1" allowOverlap="1" wp14:anchorId="7E7A0F5C" wp14:editId="2BAC3AD4">
            <wp:simplePos x="0" y="0"/>
            <wp:positionH relativeFrom="column">
              <wp:posOffset>-16510</wp:posOffset>
            </wp:positionH>
            <wp:positionV relativeFrom="paragraph">
              <wp:posOffset>88265</wp:posOffset>
            </wp:positionV>
            <wp:extent cx="813435" cy="818515"/>
            <wp:effectExtent l="0" t="0" r="0" b="0"/>
            <wp:wrapNone/>
            <wp:docPr id="128"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303" style="position:absolute;margin-left:66.65pt;margin-top:6pt;width:385.8pt;height:139.7pt;z-index:251919360;mso-position-horizontal-relative:text;mso-position-vertical-relative:text" fillcolor="#f2dbdb [661]" stroked="f" strokecolor="#c00000">
            <v:textbox>
              <w:txbxContent>
                <w:p w:rsidR="00432B59" w:rsidRPr="00604385" w:rsidRDefault="00432B59" w:rsidP="00432B59">
                  <w:pPr>
                    <w:pStyle w:val="Heading2"/>
                  </w:pPr>
                  <w:bookmarkStart w:id="61" w:name="_Toc416271231"/>
                  <w:bookmarkStart w:id="62" w:name="_Toc448732557"/>
                  <w:r>
                    <w:t>Where do I find this information?</w:t>
                  </w:r>
                  <w:bookmarkEnd w:id="61"/>
                  <w:bookmarkEnd w:id="62"/>
                </w:p>
                <w:p w:rsidR="00432B59" w:rsidRPr="00DB135B" w:rsidRDefault="00432B59" w:rsidP="00432B59">
                  <w:hyperlink r:id="rId68" w:history="1">
                    <w:r w:rsidRPr="00DB135B">
                      <w:rPr>
                        <w:rStyle w:val="Hyperlink"/>
                      </w:rPr>
                      <w:t>Environment Agency – How to comply with your environmental permit: Additional guidance for Landfill (EPR5.02) (March 2009)</w:t>
                    </w:r>
                  </w:hyperlink>
                  <w:r w:rsidRPr="00DB135B">
                    <w:t xml:space="preserve"> </w:t>
                  </w:r>
                </w:p>
                <w:p w:rsidR="00432B59" w:rsidRPr="00DB135B" w:rsidRDefault="00432B59" w:rsidP="00432B59">
                  <w:hyperlink r:id="rId69" w:history="1">
                    <w:r w:rsidRPr="00DB135B">
                      <w:rPr>
                        <w:rStyle w:val="Hyperlink"/>
                      </w:rPr>
                      <w:t>https://www.gov.uk/government/publications/landfill-sector-technical-guidance</w:t>
                    </w:r>
                  </w:hyperlink>
                  <w:r w:rsidRPr="00DB135B">
                    <w:t xml:space="preserve"> </w:t>
                  </w:r>
                </w:p>
                <w:p w:rsidR="00432B59" w:rsidRPr="00DB135B" w:rsidRDefault="00432B59" w:rsidP="00432B59">
                  <w:hyperlink r:id="rId70" w:history="1">
                    <w:r w:rsidRPr="00DB135B">
                      <w:rPr>
                        <w:rStyle w:val="Hyperlink"/>
                      </w:rPr>
                      <w:t>Environment Agency – Review and Investigation of deep-seated fires within landfill sites.</w:t>
                    </w:r>
                  </w:hyperlink>
                </w:p>
              </w:txbxContent>
            </v:textbox>
          </v:rect>
        </w:pict>
      </w:r>
    </w:p>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r>
        <w:rPr>
          <w:noProof/>
          <w:lang w:eastAsia="en-GB"/>
        </w:rPr>
        <w:pict>
          <v:rect id="_x0000_s1304" style="position:absolute;margin-left:2.15pt;margin-top:2.75pt;width:450.3pt;height:341.75pt;z-index:251924480;mso-position-horizontal-relative:text;mso-position-vertical-relative:text" fillcolor="white [3201]" strokecolor="#c0504d [3205]" strokeweight="1pt">
            <v:stroke dashstyle="dash"/>
            <v:shadow color="#868686"/>
            <v:textbox>
              <w:txbxContent>
                <w:p w:rsidR="00432B59" w:rsidRDefault="00432B59" w:rsidP="00432B59">
                  <w:pPr>
                    <w:pStyle w:val="Heading2"/>
                  </w:pPr>
                  <w:bookmarkStart w:id="63" w:name="_Toc416271230"/>
                  <w:bookmarkStart w:id="64" w:name="_Toc448732558"/>
                  <w:r>
                    <w:t>Notes</w:t>
                  </w:r>
                  <w:bookmarkEnd w:id="63"/>
                  <w:bookmarkEnd w:id="6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p>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Pr="0066399B" w:rsidRDefault="00432B59" w:rsidP="00432B59"/>
    <w:p w:rsidR="00432B59" w:rsidRDefault="00432B59" w:rsidP="00432B59"/>
    <w:p w:rsidR="00432B59" w:rsidRDefault="00432B59" w:rsidP="00432B59">
      <w:pPr>
        <w:sectPr w:rsidR="00432B59" w:rsidSect="00B23191">
          <w:pgSz w:w="11906" w:h="16838"/>
          <w:pgMar w:top="1440" w:right="1440" w:bottom="1440" w:left="1440" w:header="708" w:footer="708" w:gutter="0"/>
          <w:cols w:space="708"/>
          <w:docGrid w:linePitch="360"/>
        </w:sectPr>
      </w:pPr>
    </w:p>
    <w:p w:rsidR="00432B59" w:rsidRDefault="00432B59" w:rsidP="00432B59">
      <w:pPr>
        <w:pStyle w:val="Heading1"/>
      </w:pPr>
      <w:bookmarkStart w:id="65" w:name="_Toc448732559"/>
      <w:r>
        <w:rPr>
          <w:noProof/>
          <w:lang w:eastAsia="en-GB"/>
        </w:rPr>
        <w:lastRenderedPageBreak/>
        <w:pict>
          <v:rect id="_x0000_s1305" style="position:absolute;margin-left:1.05pt;margin-top:33.3pt;width:450.3pt;height:285.85pt;z-index:251925504;mso-position-horizontal-relative:text;mso-position-vertical-relative:text" strokecolor="#c00000">
            <v:textbox style="mso-next-textbox:#_x0000_s1305">
              <w:txbxContent>
                <w:p w:rsidR="00432B59" w:rsidRPr="00604385" w:rsidRDefault="00432B59" w:rsidP="00432B59">
                  <w:pPr>
                    <w:pStyle w:val="Heading2"/>
                    <w:spacing w:line="240" w:lineRule="auto"/>
                  </w:pPr>
                  <w:bookmarkStart w:id="66" w:name="_Toc448732560"/>
                  <w:r w:rsidRPr="00604385">
                    <w:t>Learning Outcomes</w:t>
                  </w:r>
                  <w:bookmarkEnd w:id="66"/>
                </w:p>
                <w:p w:rsidR="00432B59" w:rsidRPr="00DB135B" w:rsidRDefault="00432B59" w:rsidP="00432B59">
                  <w:pPr>
                    <w:spacing w:line="240" w:lineRule="auto"/>
                  </w:pPr>
                  <w:r>
                    <w:t xml:space="preserve">7.1 </w:t>
                  </w:r>
                  <w:r w:rsidRPr="00DB135B">
                    <w:t>Know how and where stability of the landfill may be a problem and what the recommendations for managing stability are</w:t>
                  </w:r>
                  <w:r>
                    <w:t>.</w:t>
                  </w:r>
                </w:p>
                <w:p w:rsidR="00432B59" w:rsidRPr="00DB135B" w:rsidRDefault="00432B59" w:rsidP="00432B59">
                  <w:pPr>
                    <w:spacing w:line="240" w:lineRule="auto"/>
                  </w:pPr>
                  <w:r w:rsidRPr="00DB135B">
                    <w:t>7.2</w:t>
                  </w:r>
                  <w:r>
                    <w:t xml:space="preserve"> </w:t>
                  </w:r>
                  <w:r w:rsidRPr="00DB135B">
                    <w:t>Know how to manage vehicles on landfill sites, including articulated vehicles, in line with WISH/HSE guidance</w:t>
                  </w:r>
                  <w:r>
                    <w:t>.</w:t>
                  </w:r>
                </w:p>
                <w:p w:rsidR="00432B59" w:rsidRPr="00DB135B" w:rsidRDefault="00432B59" w:rsidP="00432B59">
                  <w:pPr>
                    <w:spacing w:line="240" w:lineRule="auto"/>
                  </w:pPr>
                  <w:r w:rsidRPr="00DB135B">
                    <w:t>7.3</w:t>
                  </w:r>
                  <w:r>
                    <w:t xml:space="preserve"> </w:t>
                  </w:r>
                  <w:r w:rsidRPr="00DB135B">
                    <w:t>Know why it is important to cover waste with suitable materials</w:t>
                  </w:r>
                  <w:r>
                    <w:t>.</w:t>
                  </w:r>
                </w:p>
                <w:p w:rsidR="00432B59" w:rsidRPr="00DB135B" w:rsidRDefault="00432B59" w:rsidP="00432B59">
                  <w:pPr>
                    <w:spacing w:line="240" w:lineRule="auto"/>
                  </w:pPr>
                  <w:r w:rsidRPr="00DB135B">
                    <w:t>7.4</w:t>
                  </w:r>
                  <w:r>
                    <w:t xml:space="preserve"> </w:t>
                  </w:r>
                  <w:r w:rsidRPr="00DB135B">
                    <w:t>Know what is meant by the terms ‘settlement’ and ‘compaction’ within a landfill</w:t>
                  </w:r>
                  <w:r>
                    <w:t>.</w:t>
                  </w:r>
                  <w:r w:rsidRPr="00DB135B">
                    <w:t xml:space="preserve"> </w:t>
                  </w:r>
                </w:p>
                <w:p w:rsidR="00432B59" w:rsidRPr="00DB135B" w:rsidRDefault="00432B59" w:rsidP="00432B59">
                  <w:pPr>
                    <w:spacing w:line="240" w:lineRule="auto"/>
                  </w:pPr>
                  <w:r>
                    <w:t xml:space="preserve">7.5 </w:t>
                  </w:r>
                  <w:r w:rsidRPr="00DB135B">
                    <w:t>Know how settlement and compaction can impact:</w:t>
                  </w:r>
                </w:p>
                <w:p w:rsidR="00432B59" w:rsidRPr="00DB135B" w:rsidRDefault="00432B59" w:rsidP="00432B59">
                  <w:pPr>
                    <w:pStyle w:val="ListParagraph"/>
                    <w:numPr>
                      <w:ilvl w:val="0"/>
                      <w:numId w:val="48"/>
                    </w:numPr>
                    <w:spacing w:line="240" w:lineRule="auto"/>
                  </w:pPr>
                  <w:r w:rsidRPr="00DB135B">
                    <w:t>The restoration plan</w:t>
                  </w:r>
                  <w:r>
                    <w:t>.</w:t>
                  </w:r>
                  <w:r w:rsidRPr="00DB135B">
                    <w:t xml:space="preserve"> </w:t>
                  </w:r>
                </w:p>
                <w:p w:rsidR="00432B59" w:rsidRPr="00DB135B" w:rsidRDefault="00432B59" w:rsidP="00432B59">
                  <w:pPr>
                    <w:pStyle w:val="ListParagraph"/>
                    <w:numPr>
                      <w:ilvl w:val="0"/>
                      <w:numId w:val="48"/>
                    </w:numPr>
                    <w:spacing w:line="240" w:lineRule="auto"/>
                  </w:pPr>
                  <w:r w:rsidRPr="00DB135B">
                    <w:t>The gas/ leachate management</w:t>
                  </w:r>
                  <w:r>
                    <w:t>.</w:t>
                  </w:r>
                </w:p>
                <w:p w:rsidR="00432B59" w:rsidRPr="00DB135B" w:rsidRDefault="00432B59" w:rsidP="00432B59">
                  <w:pPr>
                    <w:spacing w:line="240" w:lineRule="auto"/>
                  </w:pPr>
                  <w:r>
                    <w:t xml:space="preserve">7.6 </w:t>
                  </w:r>
                  <w:r w:rsidRPr="00DB135B">
                    <w:t>Know the requirements for establishing and maintaining a network of stable, permanent survey control stations</w:t>
                  </w:r>
                  <w:r>
                    <w:t>.</w:t>
                  </w:r>
                </w:p>
                <w:p w:rsidR="00432B59" w:rsidRPr="00DB135B" w:rsidRDefault="00432B59" w:rsidP="00432B59">
                  <w:r>
                    <w:t xml:space="preserve">7.7 </w:t>
                  </w:r>
                  <w:r w:rsidRPr="00DB135B">
                    <w:t>Know the types of waste that might damage landfill liners and restoration layers</w:t>
                  </w:r>
                  <w:r>
                    <w:t>.</w:t>
                  </w:r>
                  <w:r w:rsidRPr="00DB135B">
                    <w:t xml:space="preserve"> </w:t>
                  </w:r>
                </w:p>
                <w:p w:rsidR="00432B59" w:rsidRDefault="00432B59" w:rsidP="00432B59">
                  <w:pPr>
                    <w:spacing w:after="240"/>
                  </w:pPr>
                </w:p>
              </w:txbxContent>
            </v:textbox>
          </v:rect>
        </w:pict>
      </w:r>
      <w:r>
        <w:t>7. Landfill Management</w:t>
      </w:r>
      <w:bookmarkEnd w:id="65"/>
      <w:r>
        <w:t xml:space="preserve"> </w:t>
      </w:r>
    </w:p>
    <w:p w:rsidR="00432B59" w:rsidRDefault="00432B59" w:rsidP="00432B59"/>
    <w:p w:rsidR="00432B59" w:rsidRDefault="00432B59" w:rsidP="00432B59"/>
    <w:p w:rsidR="00432B59" w:rsidRDefault="00432B59" w:rsidP="00432B59">
      <w:r>
        <w:rPr>
          <w:noProof/>
          <w:lang w:eastAsia="en-GB"/>
        </w:rPr>
        <w:drawing>
          <wp:anchor distT="0" distB="0" distL="114300" distR="114300" simplePos="0" relativeHeight="251929600" behindDoc="0" locked="0" layoutInCell="1" allowOverlap="1" wp14:anchorId="09599AFB" wp14:editId="4D9B38FE">
            <wp:simplePos x="0" y="0"/>
            <wp:positionH relativeFrom="column">
              <wp:posOffset>1905</wp:posOffset>
            </wp:positionH>
            <wp:positionV relativeFrom="paragraph">
              <wp:posOffset>3096260</wp:posOffset>
            </wp:positionV>
            <wp:extent cx="813435" cy="818515"/>
            <wp:effectExtent l="0" t="0" r="0" b="0"/>
            <wp:wrapNone/>
            <wp:docPr id="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306" style="position:absolute;margin-left:65.55pt;margin-top:241.75pt;width:385.8pt;height:265.45pt;z-index:251926528;mso-position-horizontal-relative:text;mso-position-vertical-relative:text" fillcolor="#f2dbdb [661]" stroked="f" strokecolor="#c00000">
            <v:textbox>
              <w:txbxContent>
                <w:p w:rsidR="00432B59" w:rsidRPr="00604385" w:rsidRDefault="00432B59" w:rsidP="00432B59">
                  <w:pPr>
                    <w:pStyle w:val="Heading2"/>
                    <w:spacing w:line="240" w:lineRule="auto"/>
                  </w:pPr>
                  <w:bookmarkStart w:id="67" w:name="_Toc448732561"/>
                  <w:r>
                    <w:t>Where do I find this information?</w:t>
                  </w:r>
                  <w:bookmarkEnd w:id="67"/>
                </w:p>
                <w:p w:rsidR="00432B59" w:rsidRPr="00DB135B" w:rsidRDefault="00432B59" w:rsidP="00432B59">
                  <w:pPr>
                    <w:spacing w:line="240" w:lineRule="auto"/>
                  </w:pPr>
                  <w:hyperlink r:id="rId71" w:history="1">
                    <w:r w:rsidRPr="00DB135B">
                      <w:rPr>
                        <w:rStyle w:val="Hyperlink"/>
                      </w:rPr>
                      <w:t>https://www.gov.uk/government/publications/landfill-sector-technical-guidance</w:t>
                    </w:r>
                  </w:hyperlink>
                </w:p>
                <w:p w:rsidR="00432B59" w:rsidRPr="00DB135B" w:rsidRDefault="00432B59" w:rsidP="00432B59">
                  <w:pPr>
                    <w:spacing w:line="240" w:lineRule="auto"/>
                  </w:pPr>
                  <w:hyperlink r:id="rId72" w:history="1">
                    <w:r w:rsidRPr="00DB135B">
                      <w:rPr>
                        <w:rStyle w:val="Hyperlink"/>
                      </w:rPr>
                      <w:t>HSE – Workplace transport safety (published 05/13)</w:t>
                    </w:r>
                  </w:hyperlink>
                </w:p>
                <w:p w:rsidR="00432B59" w:rsidRPr="00DB135B" w:rsidRDefault="00432B59" w:rsidP="00432B59">
                  <w:pPr>
                    <w:spacing w:line="240" w:lineRule="auto"/>
                  </w:pPr>
                  <w:hyperlink r:id="rId73" w:history="1">
                    <w:r w:rsidRPr="00DB135B">
                      <w:rPr>
                        <w:rStyle w:val="Hyperlink"/>
                      </w:rPr>
                      <w:t>Environment Agency - LFE6: Guidance on using landfill cover materials</w:t>
                    </w:r>
                  </w:hyperlink>
                </w:p>
                <w:p w:rsidR="00432B59" w:rsidRPr="00DB135B" w:rsidRDefault="00432B59" w:rsidP="00432B59">
                  <w:pPr>
                    <w:spacing w:line="240" w:lineRule="auto"/>
                  </w:pPr>
                  <w:hyperlink r:id="rId74" w:history="1">
                    <w:r w:rsidRPr="00DB135B">
                      <w:rPr>
                        <w:rStyle w:val="Hyperlink"/>
                      </w:rPr>
                      <w:t>Environment Agency – How to comply with your Environmental Permit (Version 6, June 2013)</w:t>
                    </w:r>
                  </w:hyperlink>
                </w:p>
                <w:p w:rsidR="00432B59" w:rsidRPr="00DB135B" w:rsidRDefault="00432B59" w:rsidP="00432B59">
                  <w:pPr>
                    <w:spacing w:line="240" w:lineRule="auto"/>
                  </w:pPr>
                  <w:hyperlink r:id="rId75" w:history="1">
                    <w:r w:rsidRPr="00DB135B">
                      <w:rPr>
                        <w:rStyle w:val="Hyperlink"/>
                      </w:rPr>
                      <w:t>Environment Agency – How to comply with your environmental permit: Additional guidance for Landfill (EPR5.02) (March 2009)</w:t>
                    </w:r>
                  </w:hyperlink>
                  <w:r w:rsidRPr="00DB135B">
                    <w:t xml:space="preserve"> </w:t>
                  </w:r>
                </w:p>
                <w:p w:rsidR="00432B59" w:rsidRPr="00DB135B" w:rsidRDefault="00432B59" w:rsidP="00432B59">
                  <w:pPr>
                    <w:spacing w:line="240" w:lineRule="auto"/>
                  </w:pPr>
                  <w:hyperlink r:id="rId76" w:history="1">
                    <w:r w:rsidRPr="00DB135B">
                      <w:rPr>
                        <w:rStyle w:val="Hyperlink"/>
                      </w:rPr>
                      <w:t>HSE: Guidance – Vehicle movements</w:t>
                    </w:r>
                  </w:hyperlink>
                </w:p>
                <w:p w:rsidR="00432B59" w:rsidRPr="00DB135B" w:rsidRDefault="00432B59" w:rsidP="00432B59">
                  <w:pPr>
                    <w:spacing w:line="240" w:lineRule="auto"/>
                  </w:pPr>
                  <w:hyperlink r:id="rId77" w:history="1">
                    <w:r w:rsidRPr="00DB135B">
                      <w:rPr>
                        <w:rStyle w:val="Hyperlink"/>
                      </w:rPr>
                      <w:t>HSE:  Safe Transport in the waste and recycling industry</w:t>
                    </w:r>
                  </w:hyperlink>
                  <w:r w:rsidRPr="00DB135B">
                    <w:t xml:space="preserve"> </w:t>
                  </w:r>
                  <w:hyperlink r:id="rId78" w:history="1">
                    <w:r w:rsidRPr="00DB135B">
                      <w:rPr>
                        <w:rStyle w:val="Hyperlink"/>
                      </w:rPr>
                      <w:t>HSE: Guidance – Vehicle movements</w:t>
                    </w:r>
                  </w:hyperlink>
                </w:p>
                <w:p w:rsidR="00432B59" w:rsidRPr="00DB135B" w:rsidRDefault="00432B59" w:rsidP="00432B59">
                  <w:hyperlink r:id="rId79" w:history="1">
                    <w:r w:rsidRPr="00DB135B">
                      <w:rPr>
                        <w:rStyle w:val="Hyperlink"/>
                      </w:rPr>
                      <w:t>HSE:  Safe Transport in the waste and recycling industry</w:t>
                    </w:r>
                  </w:hyperlink>
                </w:p>
              </w:txbxContent>
            </v:textbox>
          </v:rect>
        </w:pict>
      </w:r>
      <w:r>
        <w:rPr>
          <w:noProof/>
          <w:lang w:eastAsia="en-GB"/>
        </w:rPr>
        <w:pict>
          <v:rect id="_x0000_s1307" style="position:absolute;margin-left:1.05pt;margin-top:519pt;width:450.3pt;height:106.4pt;z-index:251927552;mso-position-horizontal-relative:text;mso-position-vertical-relative:text" fillcolor="white [3201]" strokecolor="#c0504d [3205]" strokeweight="1pt">
            <v:stroke dashstyle="dash"/>
            <v:shadow color="#868686"/>
            <v:textbox>
              <w:txbxContent>
                <w:p w:rsidR="00432B59" w:rsidRDefault="00432B59" w:rsidP="00432B59">
                  <w:pPr>
                    <w:pStyle w:val="Heading2"/>
                  </w:pPr>
                  <w:bookmarkStart w:id="68" w:name="_Toc448732562"/>
                  <w:r>
                    <w:t>Notes</w:t>
                  </w:r>
                  <w:bookmarkEnd w:id="68"/>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rPr>
          <w:noProof/>
          <w:lang w:eastAsia="en-GB"/>
        </w:rPr>
        <w:drawing>
          <wp:anchor distT="0" distB="0" distL="114300" distR="114300" simplePos="0" relativeHeight="251928576" behindDoc="0" locked="0" layoutInCell="1" allowOverlap="1" wp14:anchorId="56E64FC0" wp14:editId="5C8E4CAB">
            <wp:simplePos x="0" y="0"/>
            <wp:positionH relativeFrom="column">
              <wp:posOffset>5341677</wp:posOffset>
            </wp:positionH>
            <wp:positionV relativeFrom="paragraph">
              <wp:posOffset>-1092209</wp:posOffset>
            </wp:positionV>
            <wp:extent cx="827111" cy="818865"/>
            <wp:effectExtent l="19050" t="0" r="0" b="0"/>
            <wp:wrapNone/>
            <wp:docPr id="8"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Default="00432B59" w:rsidP="00432B59"/>
    <w:p w:rsidR="00432B59" w:rsidRDefault="00432B59" w:rsidP="00432B59">
      <w:pPr>
        <w:jc w:val="right"/>
        <w:sectPr w:rsidR="00432B59" w:rsidSect="00B23191">
          <w:pgSz w:w="11906" w:h="16838"/>
          <w:pgMar w:top="1440" w:right="1440" w:bottom="1440" w:left="1440" w:header="708" w:footer="708" w:gutter="0"/>
          <w:cols w:space="708"/>
          <w:docGrid w:linePitch="360"/>
        </w:sectPr>
      </w:pPr>
    </w:p>
    <w:p w:rsidR="00432B59" w:rsidRDefault="00432B59" w:rsidP="00432B59">
      <w:pPr>
        <w:jc w:val="right"/>
      </w:pPr>
    </w:p>
    <w:p w:rsidR="00432B59" w:rsidRDefault="00432B59" w:rsidP="00432B59">
      <w:r>
        <w:rPr>
          <w:noProof/>
          <w:lang w:eastAsia="en-GB"/>
        </w:rPr>
        <w:pict>
          <v:rect id="_x0000_s1320" style="position:absolute;margin-left:3.95pt;margin-top:5.6pt;width:450.3pt;height:680pt;z-index:251951104" fillcolor="white [3201]" strokecolor="#c0504d [3205]" strokeweight="1pt">
            <v:stroke dashstyle="dash"/>
            <v:shadow color="#868686"/>
            <v:textbox>
              <w:txbxContent>
                <w:p w:rsidR="00432B59" w:rsidRDefault="00432B59" w:rsidP="00432B59">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p>
    <w:p w:rsidR="00432B59" w:rsidRPr="00432B59" w:rsidRDefault="00432B59" w:rsidP="00432B59">
      <w:pPr>
        <w:sectPr w:rsidR="00432B59" w:rsidRPr="00432B59" w:rsidSect="00B23191">
          <w:pgSz w:w="11906" w:h="16838"/>
          <w:pgMar w:top="1440" w:right="1440" w:bottom="1440" w:left="1440" w:header="708" w:footer="708" w:gutter="0"/>
          <w:cols w:space="708"/>
          <w:docGrid w:linePitch="360"/>
        </w:sectPr>
      </w:pPr>
    </w:p>
    <w:p w:rsidR="00432B59" w:rsidRDefault="00432B59" w:rsidP="00432B59">
      <w:pPr>
        <w:pStyle w:val="Heading1"/>
      </w:pPr>
      <w:bookmarkStart w:id="69" w:name="_Toc448732563"/>
      <w:r>
        <w:rPr>
          <w:noProof/>
          <w:lang w:eastAsia="en-GB"/>
        </w:rPr>
        <w:lastRenderedPageBreak/>
        <w:pict>
          <v:rect id="_x0000_s1308" style="position:absolute;margin-left:1.05pt;margin-top:33.3pt;width:450.3pt;height:97.8pt;z-index:251930624;mso-position-horizontal-relative:text;mso-position-vertical-relative:text" strokecolor="#c00000">
            <v:textbox style="mso-next-textbox:#_x0000_s1308">
              <w:txbxContent>
                <w:p w:rsidR="00432B59" w:rsidRPr="00604385" w:rsidRDefault="00432B59" w:rsidP="00432B59">
                  <w:pPr>
                    <w:pStyle w:val="Heading2"/>
                  </w:pPr>
                  <w:bookmarkStart w:id="70" w:name="_Toc448732564"/>
                  <w:r w:rsidRPr="00604385">
                    <w:t>Learning Outcomes</w:t>
                  </w:r>
                  <w:bookmarkEnd w:id="70"/>
                </w:p>
                <w:p w:rsidR="00432B59" w:rsidRPr="00DB135B" w:rsidRDefault="00432B59" w:rsidP="00432B59">
                  <w:r>
                    <w:t xml:space="preserve">8.1 </w:t>
                  </w:r>
                  <w:r w:rsidRPr="00DB135B">
                    <w:t>Know the need for groundwater and surface water monitoring in and around a landfill</w:t>
                  </w:r>
                  <w:r>
                    <w:t>.</w:t>
                  </w:r>
                </w:p>
                <w:p w:rsidR="00432B59" w:rsidRPr="00DB135B" w:rsidRDefault="00432B59" w:rsidP="00432B59">
                  <w:r>
                    <w:t xml:space="preserve">8.2 </w:t>
                  </w:r>
                  <w:r w:rsidRPr="00DB135B">
                    <w:t>Know the difference between monitoring for operational performance and permit compliance limits and subsequent actions</w:t>
                  </w:r>
                  <w:r>
                    <w:t>.</w:t>
                  </w:r>
                </w:p>
                <w:p w:rsidR="00432B59" w:rsidRDefault="00432B59" w:rsidP="00432B59">
                  <w:pPr>
                    <w:spacing w:after="240"/>
                  </w:pPr>
                </w:p>
              </w:txbxContent>
            </v:textbox>
          </v:rect>
        </w:pict>
      </w:r>
      <w:r>
        <w:t>8. Groundwater and Surface Water Monitoring</w:t>
      </w:r>
      <w:bookmarkEnd w:id="69"/>
      <w:r>
        <w:t xml:space="preserve"> </w:t>
      </w:r>
    </w:p>
    <w:p w:rsidR="00432B59" w:rsidRDefault="00432B59" w:rsidP="00432B59"/>
    <w:p w:rsidR="00432B59" w:rsidRDefault="00432B59" w:rsidP="00432B59"/>
    <w:p w:rsidR="00432B59" w:rsidRDefault="00432B59" w:rsidP="00432B59">
      <w:pPr>
        <w:sectPr w:rsidR="00432B59" w:rsidSect="00B23191">
          <w:pgSz w:w="11906" w:h="16838"/>
          <w:pgMar w:top="1440" w:right="1440" w:bottom="1440" w:left="1440" w:header="708" w:footer="708" w:gutter="0"/>
          <w:cols w:space="708"/>
          <w:docGrid w:linePitch="360"/>
        </w:sectPr>
      </w:pPr>
      <w:r>
        <w:rPr>
          <w:noProof/>
          <w:lang w:eastAsia="en-GB"/>
        </w:rPr>
        <w:pict>
          <v:rect id="_x0000_s1310" style="position:absolute;margin-left:1.05pt;margin-top:250.35pt;width:450.3pt;height:362.15pt;z-index:251932672" fillcolor="white [3201]" strokecolor="#c0504d [3205]" strokeweight="1pt">
            <v:stroke dashstyle="dash"/>
            <v:shadow color="#868686"/>
            <v:textbox>
              <w:txbxContent>
                <w:p w:rsidR="00432B59" w:rsidRDefault="00432B59" w:rsidP="00432B59">
                  <w:pPr>
                    <w:pStyle w:val="Heading2"/>
                  </w:pPr>
                  <w:bookmarkStart w:id="71" w:name="_Toc448732565"/>
                  <w:r>
                    <w:t>Notes</w:t>
                  </w:r>
                  <w:bookmarkEnd w:id="7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rPr>
          <w:noProof/>
          <w:lang w:eastAsia="en-GB"/>
        </w:rPr>
        <w:drawing>
          <wp:anchor distT="0" distB="0" distL="114300" distR="114300" simplePos="0" relativeHeight="251934720" behindDoc="0" locked="0" layoutInCell="1" allowOverlap="1" wp14:anchorId="5A2026BE" wp14:editId="1E7B3313">
            <wp:simplePos x="0" y="0"/>
            <wp:positionH relativeFrom="column">
              <wp:posOffset>-8255</wp:posOffset>
            </wp:positionH>
            <wp:positionV relativeFrom="paragraph">
              <wp:posOffset>640440</wp:posOffset>
            </wp:positionV>
            <wp:extent cx="813435" cy="818515"/>
            <wp:effectExtent l="0" t="0" r="0" b="0"/>
            <wp:wrapNone/>
            <wp:docPr id="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309" style="position:absolute;margin-left:65.55pt;margin-top:49.4pt;width:385.8pt;height:193.65pt;z-index:251931648;mso-position-horizontal-relative:text;mso-position-vertical-relative:text" fillcolor="#f2dbdb [661]" stroked="f" strokecolor="#c00000">
            <v:textbox>
              <w:txbxContent>
                <w:p w:rsidR="00432B59" w:rsidRPr="00604385" w:rsidRDefault="00432B59" w:rsidP="00432B59">
                  <w:pPr>
                    <w:pStyle w:val="Heading2"/>
                  </w:pPr>
                  <w:bookmarkStart w:id="72" w:name="_Toc448732566"/>
                  <w:r>
                    <w:t>Where do I find this information?</w:t>
                  </w:r>
                  <w:bookmarkEnd w:id="72"/>
                </w:p>
                <w:p w:rsidR="00432B59" w:rsidRPr="00DB135B" w:rsidRDefault="00432B59" w:rsidP="00432B59">
                  <w:hyperlink r:id="rId80" w:history="1">
                    <w:r w:rsidRPr="00DB135B">
                      <w:rPr>
                        <w:rStyle w:val="Hyperlink"/>
                      </w:rPr>
                      <w:t>https://www.gov.uk/government/publications/monitoring-of-landfill-leachate-groundwater-and-surface-water-lftgn-02</w:t>
                    </w:r>
                  </w:hyperlink>
                </w:p>
                <w:p w:rsidR="00432B59" w:rsidRPr="00DB135B" w:rsidRDefault="00432B59" w:rsidP="00432B59">
                  <w:hyperlink r:id="rId81" w:history="1">
                    <w:r w:rsidRPr="00DB135B">
                      <w:rPr>
                        <w:rStyle w:val="Hyperlink"/>
                      </w:rPr>
                      <w:t>Environment Agency - Horizontal guidance Note H1 - Annex J 3. Additional guidance for hydrogeological risk assessments for landfills and the derivation of groundwater control levels and compliance limits  (version 2.1, December 2011)</w:t>
                    </w:r>
                  </w:hyperlink>
                </w:p>
                <w:p w:rsidR="00432B59" w:rsidRPr="00DB135B" w:rsidRDefault="00432B59" w:rsidP="00432B59">
                  <w:hyperlink r:id="rId82" w:history="1">
                    <w:r w:rsidRPr="00DB135B">
                      <w:rPr>
                        <w:rStyle w:val="Hyperlink"/>
                      </w:rPr>
                      <w:t>Environment Agency – How to comply with your environmental permit. V6</w:t>
                    </w:r>
                  </w:hyperlink>
                  <w:r w:rsidRPr="00DB135B">
                    <w:t xml:space="preserve"> </w:t>
                  </w:r>
                </w:p>
                <w:p w:rsidR="00432B59" w:rsidRPr="00DB135B" w:rsidRDefault="00432B59" w:rsidP="00432B59">
                  <w:hyperlink r:id="rId83" w:history="1">
                    <w:r w:rsidRPr="00DB135B">
                      <w:rPr>
                        <w:rStyle w:val="Hyperlink"/>
                      </w:rPr>
                      <w:t>Environment Agency – How to comply with your environmental permit: Additional guidance for Landfill (EPR5.02) (March 2009)</w:t>
                    </w:r>
                  </w:hyperlink>
                </w:p>
              </w:txbxContent>
            </v:textbox>
          </v:rect>
        </w:pict>
      </w:r>
      <w:r>
        <w:rPr>
          <w:noProof/>
          <w:lang w:eastAsia="en-GB"/>
        </w:rPr>
        <w:drawing>
          <wp:anchor distT="0" distB="0" distL="114300" distR="114300" simplePos="0" relativeHeight="251933696" behindDoc="0" locked="0" layoutInCell="1" allowOverlap="1" wp14:anchorId="77631087" wp14:editId="2E7E06D3">
            <wp:simplePos x="0" y="0"/>
            <wp:positionH relativeFrom="column">
              <wp:posOffset>5341677</wp:posOffset>
            </wp:positionH>
            <wp:positionV relativeFrom="paragraph">
              <wp:posOffset>-1092209</wp:posOffset>
            </wp:positionV>
            <wp:extent cx="827111" cy="818865"/>
            <wp:effectExtent l="19050" t="0" r="0" b="0"/>
            <wp:wrapNone/>
            <wp:docPr id="1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432B59" w:rsidRDefault="00432B59" w:rsidP="00432B59">
      <w:pPr>
        <w:pStyle w:val="Heading1"/>
      </w:pPr>
      <w:bookmarkStart w:id="73" w:name="_Toc448732567"/>
      <w:r>
        <w:rPr>
          <w:noProof/>
          <w:lang w:eastAsia="en-GB"/>
        </w:rPr>
        <w:lastRenderedPageBreak/>
        <w:pict>
          <v:rect id="_x0000_s1311" style="position:absolute;margin-left:1.05pt;margin-top:33.3pt;width:450.3pt;height:100.75pt;z-index:251935744;mso-position-horizontal-relative:text;mso-position-vertical-relative:text" strokecolor="#c00000">
            <v:textbox style="mso-next-textbox:#_x0000_s1311">
              <w:txbxContent>
                <w:p w:rsidR="00432B59" w:rsidRPr="00604385" w:rsidRDefault="00432B59" w:rsidP="00432B59">
                  <w:pPr>
                    <w:pStyle w:val="Heading2"/>
                  </w:pPr>
                  <w:bookmarkStart w:id="74" w:name="_Toc448732568"/>
                  <w:r w:rsidRPr="00604385">
                    <w:t>Learning Outcomes</w:t>
                  </w:r>
                  <w:bookmarkEnd w:id="74"/>
                </w:p>
                <w:p w:rsidR="00432B59" w:rsidRPr="00DB135B" w:rsidRDefault="00432B59" w:rsidP="00432B59">
                  <w:r>
                    <w:t xml:space="preserve">9.1 </w:t>
                  </w:r>
                  <w:r w:rsidRPr="00DB135B">
                    <w:t>Know what records must be kept, for how long and when they might need to be submitted to a Regulator</w:t>
                  </w:r>
                  <w:r>
                    <w:t>.</w:t>
                  </w:r>
                </w:p>
                <w:p w:rsidR="00432B59" w:rsidRPr="00DB135B" w:rsidRDefault="00432B59" w:rsidP="00432B59">
                  <w:r>
                    <w:t xml:space="preserve">9.2 </w:t>
                  </w:r>
                  <w:r w:rsidRPr="00DB135B">
                    <w:t>Know when and how notification to the Regulator is required</w:t>
                  </w:r>
                  <w:r>
                    <w:t>.</w:t>
                  </w:r>
                </w:p>
                <w:p w:rsidR="00432B59" w:rsidRPr="00DB135B" w:rsidRDefault="00432B59" w:rsidP="00432B59"/>
              </w:txbxContent>
            </v:textbox>
          </v:rect>
        </w:pict>
      </w:r>
      <w:r>
        <w:t>9. Records and Reports</w:t>
      </w:r>
      <w:bookmarkEnd w:id="73"/>
      <w:r>
        <w:t xml:space="preserve"> </w:t>
      </w:r>
    </w:p>
    <w:p w:rsidR="00432B59" w:rsidRDefault="00432B59" w:rsidP="00432B59"/>
    <w:p w:rsidR="00432B59" w:rsidRDefault="00432B59" w:rsidP="00432B59"/>
    <w:p w:rsidR="00432B59" w:rsidRDefault="00432B59" w:rsidP="00432B59">
      <w:pPr>
        <w:sectPr w:rsidR="00432B59" w:rsidSect="00B23191">
          <w:pgSz w:w="11906" w:h="16838"/>
          <w:pgMar w:top="1440" w:right="1440" w:bottom="1440" w:left="1440" w:header="708" w:footer="708" w:gutter="0"/>
          <w:cols w:space="708"/>
          <w:docGrid w:linePitch="360"/>
        </w:sectPr>
      </w:pPr>
      <w:r>
        <w:rPr>
          <w:noProof/>
          <w:lang w:eastAsia="en-GB"/>
        </w:rPr>
        <w:pict>
          <v:rect id="_x0000_s1313" style="position:absolute;margin-left:1.05pt;margin-top:194.9pt;width:450.3pt;height:431.6pt;z-index:251937792" fillcolor="white [3201]" strokecolor="#c0504d [3205]" strokeweight="1pt">
            <v:stroke dashstyle="dash"/>
            <v:shadow color="#868686"/>
            <v:textbox>
              <w:txbxContent>
                <w:p w:rsidR="00432B59" w:rsidRDefault="00432B59" w:rsidP="00432B59">
                  <w:pPr>
                    <w:pStyle w:val="Heading2"/>
                  </w:pPr>
                  <w:bookmarkStart w:id="75" w:name="_Toc448732569"/>
                  <w:r>
                    <w:t>Notes</w:t>
                  </w:r>
                  <w:bookmarkEnd w:id="7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rPr>
          <w:noProof/>
          <w:lang w:eastAsia="en-GB"/>
        </w:rPr>
        <w:drawing>
          <wp:anchor distT="0" distB="0" distL="114300" distR="114300" simplePos="0" relativeHeight="251939840" behindDoc="0" locked="0" layoutInCell="1" allowOverlap="1" wp14:anchorId="18E22A7D" wp14:editId="3784AAE4">
            <wp:simplePos x="0" y="0"/>
            <wp:positionH relativeFrom="column">
              <wp:posOffset>-8255</wp:posOffset>
            </wp:positionH>
            <wp:positionV relativeFrom="paragraph">
              <wp:posOffset>727075</wp:posOffset>
            </wp:positionV>
            <wp:extent cx="813435" cy="818515"/>
            <wp:effectExtent l="0" t="0" r="0" b="0"/>
            <wp:wrapNone/>
            <wp:docPr id="1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312" style="position:absolute;margin-left:65.55pt;margin-top:55.85pt;width:385.8pt;height:127.9pt;z-index:251936768;mso-position-horizontal-relative:text;mso-position-vertical-relative:text" fillcolor="#f2dbdb [661]" stroked="f" strokecolor="#c00000">
            <v:textbox>
              <w:txbxContent>
                <w:p w:rsidR="00432B59" w:rsidRPr="00604385" w:rsidRDefault="00432B59" w:rsidP="00432B59">
                  <w:pPr>
                    <w:pStyle w:val="Heading2"/>
                  </w:pPr>
                  <w:bookmarkStart w:id="76" w:name="_Toc448732570"/>
                  <w:r>
                    <w:t>Where do I find this information?</w:t>
                  </w:r>
                  <w:bookmarkEnd w:id="76"/>
                </w:p>
                <w:p w:rsidR="00432B59" w:rsidRPr="00DB135B" w:rsidRDefault="00432B59" w:rsidP="00432B59">
                  <w:hyperlink r:id="rId84" w:history="1">
                    <w:r w:rsidRPr="00DB135B">
                      <w:rPr>
                        <w:rStyle w:val="Hyperlink"/>
                      </w:rPr>
                      <w:t>Environment Agency – How to comply with your environmental permit. V6</w:t>
                    </w:r>
                  </w:hyperlink>
                  <w:r w:rsidRPr="00DB135B">
                    <w:t xml:space="preserve"> </w:t>
                  </w:r>
                </w:p>
                <w:p w:rsidR="00432B59" w:rsidRPr="00DB135B" w:rsidRDefault="00432B59" w:rsidP="00432B59">
                  <w:hyperlink r:id="rId85" w:history="1">
                    <w:r w:rsidRPr="00DB135B">
                      <w:rPr>
                        <w:rStyle w:val="Hyperlink"/>
                      </w:rPr>
                      <w:t>Environment Agency – How to comply with your environmental permit: Additional guidance for Landfill (EPR5.02) (March 2009)</w:t>
                    </w:r>
                  </w:hyperlink>
                </w:p>
                <w:p w:rsidR="00432B59" w:rsidRPr="00DB135B" w:rsidRDefault="00432B59" w:rsidP="00432B59">
                  <w:hyperlink r:id="rId86" w:history="1">
                    <w:r w:rsidRPr="00DB135B">
                      <w:rPr>
                        <w:rStyle w:val="Hyperlink"/>
                      </w:rPr>
                      <w:t>GOV.UK  Hazardous waste: returns – supplementary guidance</w:t>
                    </w:r>
                  </w:hyperlink>
                </w:p>
              </w:txbxContent>
            </v:textbox>
          </v:rect>
        </w:pict>
      </w:r>
      <w:r>
        <w:rPr>
          <w:noProof/>
          <w:lang w:eastAsia="en-GB"/>
        </w:rPr>
        <w:drawing>
          <wp:anchor distT="0" distB="0" distL="114300" distR="114300" simplePos="0" relativeHeight="251938816" behindDoc="0" locked="0" layoutInCell="1" allowOverlap="1" wp14:anchorId="2DC32FDE" wp14:editId="3410335D">
            <wp:simplePos x="0" y="0"/>
            <wp:positionH relativeFrom="column">
              <wp:posOffset>5341677</wp:posOffset>
            </wp:positionH>
            <wp:positionV relativeFrom="paragraph">
              <wp:posOffset>-1092209</wp:posOffset>
            </wp:positionV>
            <wp:extent cx="827111" cy="818865"/>
            <wp:effectExtent l="19050" t="0" r="0" b="0"/>
            <wp:wrapNone/>
            <wp:docPr id="1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432B59" w:rsidRDefault="00432B59" w:rsidP="00432B59">
      <w:pPr>
        <w:pStyle w:val="Heading1"/>
      </w:pPr>
      <w:bookmarkStart w:id="77" w:name="_Toc448732571"/>
      <w:r>
        <w:rPr>
          <w:noProof/>
          <w:lang w:eastAsia="en-GB"/>
        </w:rPr>
        <w:lastRenderedPageBreak/>
        <w:pict>
          <v:rect id="_x0000_s1314" style="position:absolute;margin-left:1.05pt;margin-top:33.3pt;width:450.3pt;height:154.75pt;z-index:251940864;mso-position-horizontal-relative:text;mso-position-vertical-relative:text" strokecolor="#c00000">
            <v:textbox style="mso-next-textbox:#_x0000_s1314">
              <w:txbxContent>
                <w:p w:rsidR="00432B59" w:rsidRPr="00604385" w:rsidRDefault="00432B59" w:rsidP="00432B59">
                  <w:pPr>
                    <w:pStyle w:val="Heading2"/>
                  </w:pPr>
                  <w:bookmarkStart w:id="78" w:name="_Toc448732572"/>
                  <w:r w:rsidRPr="00604385">
                    <w:t>Learning Outcomes</w:t>
                  </w:r>
                  <w:bookmarkEnd w:id="78"/>
                </w:p>
                <w:p w:rsidR="00432B59" w:rsidRPr="00FA66AC" w:rsidRDefault="00432B59" w:rsidP="00432B59">
                  <w:r>
                    <w:t xml:space="preserve">10.1 </w:t>
                  </w:r>
                  <w:r w:rsidRPr="00FA66AC">
                    <w:t>Know the requirements and content for an up to date closure and aftercare plan (including monitoring)</w:t>
                  </w:r>
                  <w:r>
                    <w:t>.</w:t>
                  </w:r>
                </w:p>
                <w:p w:rsidR="00432B59" w:rsidRPr="00FA66AC" w:rsidRDefault="00432B59" w:rsidP="00432B59">
                  <w:r>
                    <w:t xml:space="preserve">10.2 </w:t>
                  </w:r>
                  <w:r w:rsidRPr="00FA66AC">
                    <w:t>Know the requirements for definite closure of all or part of a site, including restoration prior to entering the aftercare phase</w:t>
                  </w:r>
                  <w:r>
                    <w:t>.</w:t>
                  </w:r>
                </w:p>
                <w:p w:rsidR="00432B59" w:rsidRPr="00FA66AC" w:rsidRDefault="00432B59" w:rsidP="00432B59">
                  <w:r>
                    <w:t xml:space="preserve">10.3 </w:t>
                  </w:r>
                  <w:r w:rsidRPr="00FA66AC">
                    <w:t>Know what the general requirements are for demonstrating standard permit surrender criteria have been met</w:t>
                  </w:r>
                  <w:r>
                    <w:t>.</w:t>
                  </w:r>
                </w:p>
                <w:p w:rsidR="00432B59" w:rsidRDefault="00432B59" w:rsidP="00432B59">
                  <w:pPr>
                    <w:spacing w:after="240"/>
                  </w:pPr>
                </w:p>
              </w:txbxContent>
            </v:textbox>
          </v:rect>
        </w:pict>
      </w:r>
      <w:r>
        <w:t>10. Landfill Closure and Aftercare</w:t>
      </w:r>
      <w:bookmarkEnd w:id="77"/>
      <w:r>
        <w:t xml:space="preserve"> </w:t>
      </w:r>
    </w:p>
    <w:p w:rsidR="00432B59" w:rsidRDefault="00432B59" w:rsidP="00432B59"/>
    <w:p w:rsidR="00432B59" w:rsidRDefault="00432B59" w:rsidP="00432B59"/>
    <w:p w:rsidR="00432B59" w:rsidRDefault="00432B59" w:rsidP="00432B59">
      <w:pPr>
        <w:sectPr w:rsidR="00432B59" w:rsidSect="00B23191">
          <w:pgSz w:w="11906" w:h="16838"/>
          <w:pgMar w:top="1440" w:right="1440" w:bottom="1440" w:left="1440" w:header="708" w:footer="708" w:gutter="0"/>
          <w:cols w:space="708"/>
          <w:docGrid w:linePitch="360"/>
        </w:sectPr>
      </w:pPr>
      <w:r>
        <w:rPr>
          <w:noProof/>
          <w:lang w:eastAsia="en-GB"/>
        </w:rPr>
        <w:pict>
          <v:rect id="_x0000_s1316" style="position:absolute;margin-left:1.05pt;margin-top:255.75pt;width:450.3pt;height:356.75pt;z-index:251942912" fillcolor="white [3201]" strokecolor="#c0504d [3205]" strokeweight="1pt">
            <v:stroke dashstyle="dash"/>
            <v:shadow color="#868686"/>
            <v:textbox>
              <w:txbxContent>
                <w:p w:rsidR="00432B59" w:rsidRDefault="00432B59" w:rsidP="00432B59">
                  <w:pPr>
                    <w:pStyle w:val="Heading2"/>
                  </w:pPr>
                  <w:bookmarkStart w:id="79" w:name="_Toc448732573"/>
                  <w:r>
                    <w:t>Notes</w:t>
                  </w:r>
                  <w:bookmarkEnd w:id="7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rPr>
          <w:noProof/>
          <w:lang w:eastAsia="en-GB"/>
        </w:rPr>
        <w:pict>
          <v:rect id="_x0000_s1315" style="position:absolute;margin-left:65.55pt;margin-top:108.5pt;width:385.8pt;height:137.55pt;z-index:251941888;mso-position-horizontal-relative:text;mso-position-vertical-relative:text" fillcolor="#f2dbdb [661]" stroked="f" strokecolor="#c00000">
            <v:textbox>
              <w:txbxContent>
                <w:p w:rsidR="00432B59" w:rsidRPr="00604385" w:rsidRDefault="00432B59" w:rsidP="00432B59">
                  <w:pPr>
                    <w:pStyle w:val="Heading2"/>
                  </w:pPr>
                  <w:bookmarkStart w:id="80" w:name="_Toc448732574"/>
                  <w:r>
                    <w:t>Where do I find this information?</w:t>
                  </w:r>
                  <w:bookmarkEnd w:id="80"/>
                </w:p>
                <w:p w:rsidR="00432B59" w:rsidRPr="00DB135B" w:rsidRDefault="00432B59" w:rsidP="00432B59">
                  <w:hyperlink r:id="rId87" w:history="1">
                    <w:r w:rsidRPr="00DB135B">
                      <w:rPr>
                        <w:rStyle w:val="Hyperlink"/>
                      </w:rPr>
                      <w:t>https://www.gov.uk/government/publications/understanding-the-landfill-directive-lfd-1</w:t>
                    </w:r>
                  </w:hyperlink>
                </w:p>
                <w:p w:rsidR="00432B59" w:rsidRPr="00DB135B" w:rsidRDefault="00432B59" w:rsidP="00432B59">
                  <w:hyperlink r:id="rId88" w:history="1">
                    <w:r w:rsidRPr="00DB135B">
                      <w:rPr>
                        <w:rStyle w:val="Hyperlink"/>
                      </w:rPr>
                      <w:t>GOV.UK – How to surrender your Environmental Permit: landfill</w:t>
                    </w:r>
                  </w:hyperlink>
                  <w:r w:rsidRPr="00DB135B">
                    <w:t xml:space="preserve"> </w:t>
                  </w:r>
                </w:p>
                <w:p w:rsidR="00432B59" w:rsidRPr="00DB135B" w:rsidRDefault="00432B59" w:rsidP="00432B59">
                  <w:hyperlink r:id="rId89" w:history="1">
                    <w:r w:rsidRPr="00DB135B">
                      <w:rPr>
                        <w:rStyle w:val="Hyperlink"/>
                      </w:rPr>
                      <w:t>Environment Agency – How to comply with your environmental permit: Additional guidance for Landfill (EPR5.02) (March 2009)</w:t>
                    </w:r>
                  </w:hyperlink>
                </w:p>
              </w:txbxContent>
            </v:textbox>
          </v:rect>
        </w:pict>
      </w:r>
      <w:r>
        <w:rPr>
          <w:noProof/>
          <w:lang w:eastAsia="en-GB"/>
        </w:rPr>
        <w:drawing>
          <wp:anchor distT="0" distB="0" distL="114300" distR="114300" simplePos="0" relativeHeight="251944960" behindDoc="0" locked="0" layoutInCell="1" allowOverlap="1" wp14:anchorId="6C8F36D9" wp14:editId="4D380849">
            <wp:simplePos x="0" y="0"/>
            <wp:positionH relativeFrom="column">
              <wp:posOffset>-8255</wp:posOffset>
            </wp:positionH>
            <wp:positionV relativeFrom="paragraph">
              <wp:posOffset>1377315</wp:posOffset>
            </wp:positionV>
            <wp:extent cx="813435" cy="818515"/>
            <wp:effectExtent l="0" t="0" r="0" b="0"/>
            <wp:wrapNone/>
            <wp:docPr id="1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943936" behindDoc="0" locked="0" layoutInCell="1" allowOverlap="1" wp14:anchorId="79A2B01C" wp14:editId="714B08F9">
            <wp:simplePos x="0" y="0"/>
            <wp:positionH relativeFrom="column">
              <wp:posOffset>5341677</wp:posOffset>
            </wp:positionH>
            <wp:positionV relativeFrom="paragraph">
              <wp:posOffset>-1092209</wp:posOffset>
            </wp:positionV>
            <wp:extent cx="827111" cy="818865"/>
            <wp:effectExtent l="19050" t="0" r="0" b="0"/>
            <wp:wrapNone/>
            <wp:docPr id="15"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432B59" w:rsidRDefault="00432B59" w:rsidP="00432B59">
      <w:pPr>
        <w:pStyle w:val="Heading1"/>
      </w:pPr>
      <w:bookmarkStart w:id="81" w:name="_Toc448732576"/>
      <w:r>
        <w:rPr>
          <w:noProof/>
          <w:lang w:eastAsia="en-GB"/>
        </w:rPr>
        <w:lastRenderedPageBreak/>
        <w:pict>
          <v:rect id="_x0000_s1317" style="position:absolute;margin-left:1.05pt;margin-top:33.3pt;width:450.3pt;height:262.2pt;z-index:251945984;mso-position-horizontal-relative:text;mso-position-vertical-relative:text" strokecolor="#c00000">
            <v:textbox style="mso-next-textbox:#_x0000_s1317">
              <w:txbxContent>
                <w:p w:rsidR="00432B59" w:rsidRPr="00604385" w:rsidRDefault="00432B59" w:rsidP="00432B59">
                  <w:pPr>
                    <w:pStyle w:val="Heading2"/>
                  </w:pPr>
                  <w:bookmarkStart w:id="82" w:name="_Toc448732575"/>
                  <w:r w:rsidRPr="00604385">
                    <w:t>Learning Outcomes</w:t>
                  </w:r>
                  <w:bookmarkEnd w:id="82"/>
                </w:p>
                <w:p w:rsidR="00432B59" w:rsidRPr="00FA66AC" w:rsidRDefault="00432B59" w:rsidP="00432B59">
                  <w:r w:rsidRPr="00FA66AC">
                    <w:t>11.1 Know what Dangerous Substances or areas of explosive atmospheres may exist on a landfill site</w:t>
                  </w:r>
                  <w:r>
                    <w:t>.</w:t>
                  </w:r>
                </w:p>
                <w:p w:rsidR="00432B59" w:rsidRPr="00FA66AC" w:rsidRDefault="00432B59" w:rsidP="00432B59">
                  <w:r w:rsidRPr="00FA66AC">
                    <w:t>11.2 Know what should be identified within a Dangerous Substances and Explosive Atmospheres Regulations 2002 (DSEAR) risk assessment for a landfill site</w:t>
                  </w:r>
                  <w:r>
                    <w:t>.</w:t>
                  </w:r>
                </w:p>
                <w:p w:rsidR="00432B59" w:rsidRPr="00FA66AC" w:rsidRDefault="00432B59" w:rsidP="00432B59">
                  <w:r w:rsidRPr="00FA66AC">
                    <w:t>11.3 Know the operator responsibilities in relation to Area Classification and marking of zones</w:t>
                  </w:r>
                  <w:r>
                    <w:t>.</w:t>
                  </w:r>
                </w:p>
                <w:p w:rsidR="00432B59" w:rsidRPr="00FA66AC" w:rsidRDefault="00432B59" w:rsidP="00432B59">
                  <w:r w:rsidRPr="00FA66AC">
                    <w:t>11.4 Know how to control ignition sources in order to reduce fire risk on a landfill site</w:t>
                  </w:r>
                  <w:r>
                    <w:t>.</w:t>
                  </w:r>
                </w:p>
                <w:p w:rsidR="00432B59" w:rsidRPr="00FA66AC" w:rsidRDefault="00432B59" w:rsidP="00432B59">
                  <w:r w:rsidRPr="00FA66AC">
                    <w:t>11.5 Know what training and information is required for employees and contractors in relation to Dangerous Substances and Explosive Atmospheres Regulations 2002 (DSEAR)</w:t>
                  </w:r>
                  <w:r>
                    <w:t>.</w:t>
                  </w:r>
                </w:p>
                <w:p w:rsidR="00432B59" w:rsidRPr="00FA66AC" w:rsidRDefault="00432B59" w:rsidP="00432B59">
                  <w:r w:rsidRPr="00FA66AC">
                    <w:t>11.6 Know the control measures for reducing the impact of whole body vibration as a result of driving vehicles on landfill sites</w:t>
                  </w:r>
                  <w:r>
                    <w:t>.</w:t>
                  </w:r>
                </w:p>
                <w:p w:rsidR="00432B59" w:rsidRDefault="00432B59" w:rsidP="00432B59">
                  <w:pPr>
                    <w:spacing w:after="240"/>
                  </w:pPr>
                </w:p>
              </w:txbxContent>
            </v:textbox>
          </v:rect>
        </w:pict>
      </w:r>
      <w:r>
        <w:t>11. Health and Safety</w:t>
      </w:r>
      <w:bookmarkEnd w:id="81"/>
      <w:r>
        <w:t xml:space="preserve"> </w:t>
      </w:r>
    </w:p>
    <w:p w:rsidR="00432B59" w:rsidRDefault="00432B59" w:rsidP="00432B59"/>
    <w:p w:rsidR="00432B59" w:rsidRDefault="00432B59" w:rsidP="00432B59"/>
    <w:p w:rsidR="00432B59" w:rsidRDefault="00432B59" w:rsidP="00432B59">
      <w:r>
        <w:rPr>
          <w:noProof/>
          <w:lang w:eastAsia="en-GB"/>
        </w:rPr>
        <w:drawing>
          <wp:anchor distT="0" distB="0" distL="114300" distR="114300" simplePos="0" relativeHeight="251950080" behindDoc="0" locked="0" layoutInCell="1" allowOverlap="1" wp14:anchorId="66A41A63" wp14:editId="40953164">
            <wp:simplePos x="0" y="0"/>
            <wp:positionH relativeFrom="column">
              <wp:posOffset>-3175</wp:posOffset>
            </wp:positionH>
            <wp:positionV relativeFrom="paragraph">
              <wp:posOffset>2783205</wp:posOffset>
            </wp:positionV>
            <wp:extent cx="813435" cy="818515"/>
            <wp:effectExtent l="0" t="0" r="0" b="0"/>
            <wp:wrapNone/>
            <wp:docPr id="1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9"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318" style="position:absolute;margin-left:65.55pt;margin-top:218.1pt;width:385.8pt;height:119.5pt;z-index:251947008;mso-position-horizontal-relative:text;mso-position-vertical-relative:text" fillcolor="#f2dbdb [661]" stroked="f" strokecolor="#c00000">
            <v:textbox>
              <w:txbxContent>
                <w:p w:rsidR="00432B59" w:rsidRPr="00604385" w:rsidRDefault="00432B59" w:rsidP="00432B59">
                  <w:pPr>
                    <w:pStyle w:val="Heading2"/>
                  </w:pPr>
                  <w:bookmarkStart w:id="83" w:name="_Toc448732577"/>
                  <w:r>
                    <w:t>Where do I find this information?</w:t>
                  </w:r>
                  <w:bookmarkEnd w:id="83"/>
                </w:p>
                <w:p w:rsidR="00432B59" w:rsidRPr="00FA66AC" w:rsidRDefault="00432B59" w:rsidP="00432B59">
                  <w:pPr>
                    <w:rPr>
                      <w:rStyle w:val="Hyperlink"/>
                    </w:rPr>
                  </w:pPr>
                  <w:r w:rsidRPr="00FA66AC">
                    <w:fldChar w:fldCharType="begin"/>
                  </w:r>
                  <w:r w:rsidRPr="00FA66AC">
                    <w:instrText xml:space="preserve"> HYPERLINK "http://www.hse.gov.uk/waste/landfillfires.htm" </w:instrText>
                  </w:r>
                  <w:r w:rsidRPr="00FA66AC">
                    <w:fldChar w:fldCharType="separate"/>
                  </w:r>
                  <w:r w:rsidRPr="00FA66AC">
                    <w:rPr>
                      <w:rStyle w:val="Hyperlink"/>
                    </w:rPr>
                    <w:t xml:space="preserve">HSE: Dangerous Substances Explosive Atmospheres Regulations </w:t>
                  </w:r>
                </w:p>
                <w:p w:rsidR="00432B59" w:rsidRPr="00FA66AC" w:rsidRDefault="00432B59" w:rsidP="00432B59">
                  <w:r w:rsidRPr="00FA66AC">
                    <w:fldChar w:fldCharType="end"/>
                  </w:r>
                  <w:hyperlink r:id="rId90" w:history="1">
                    <w:r w:rsidRPr="00FA66AC">
                      <w:rPr>
                        <w:rStyle w:val="Hyperlink"/>
                      </w:rPr>
                      <w:t>Environment Agency – How to comply with your environmental permit: Additional guidance for Landfill (EPR5.02) (March 2009)</w:t>
                    </w:r>
                  </w:hyperlink>
                </w:p>
                <w:p w:rsidR="00432B59" w:rsidRPr="00FA66AC" w:rsidRDefault="00432B59" w:rsidP="00432B59">
                  <w:hyperlink r:id="rId91" w:history="1">
                    <w:r w:rsidRPr="00FA66AC">
                      <w:rPr>
                        <w:rStyle w:val="Hyperlink"/>
                      </w:rPr>
                      <w:t>HSE:  Landfill fires – controlling the risk</w:t>
                    </w:r>
                  </w:hyperlink>
                </w:p>
              </w:txbxContent>
            </v:textbox>
          </v:rect>
        </w:pict>
      </w:r>
      <w:r>
        <w:rPr>
          <w:noProof/>
          <w:lang w:eastAsia="en-GB"/>
        </w:rPr>
        <w:pict>
          <v:rect id="_x0000_s1319" style="position:absolute;margin-left:1.05pt;margin-top:347.05pt;width:450.3pt;height:279.4pt;z-index:251948032;mso-position-horizontal-relative:text;mso-position-vertical-relative:text" fillcolor="white [3201]" strokecolor="#c0504d [3205]" strokeweight="1pt">
            <v:stroke dashstyle="dash"/>
            <v:shadow color="#868686"/>
            <v:textbox>
              <w:txbxContent>
                <w:p w:rsidR="00432B59" w:rsidRDefault="00432B59" w:rsidP="00432B59">
                  <w:pPr>
                    <w:pStyle w:val="Heading2"/>
                  </w:pPr>
                  <w:bookmarkStart w:id="84" w:name="_Toc448732578"/>
                  <w:r>
                    <w:t>Notes</w:t>
                  </w:r>
                  <w:bookmarkEnd w:id="84"/>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r>
        <w:rPr>
          <w:noProof/>
          <w:lang w:eastAsia="en-GB"/>
        </w:rPr>
        <w:drawing>
          <wp:anchor distT="0" distB="0" distL="114300" distR="114300" simplePos="0" relativeHeight="251949056" behindDoc="0" locked="0" layoutInCell="1" allowOverlap="1" wp14:anchorId="3694929C" wp14:editId="7CC936DF">
            <wp:simplePos x="0" y="0"/>
            <wp:positionH relativeFrom="column">
              <wp:posOffset>5341677</wp:posOffset>
            </wp:positionH>
            <wp:positionV relativeFrom="paragraph">
              <wp:posOffset>-1092209</wp:posOffset>
            </wp:positionV>
            <wp:extent cx="827111" cy="818865"/>
            <wp:effectExtent l="19050" t="0" r="0" b="0"/>
            <wp:wrapNone/>
            <wp:docPr id="17"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53" cstate="print">
                      <a:duotone>
                        <a:schemeClr val="accent2">
                          <a:shade val="45000"/>
                          <a:satMod val="135000"/>
                        </a:schemeClr>
                        <a:prstClr val="white"/>
                      </a:duotone>
                    </a:blip>
                    <a:srcRect/>
                    <a:stretch>
                      <a:fillRect/>
                    </a:stretch>
                  </pic:blipFill>
                  <pic:spPr bwMode="auto">
                    <a:xfrm>
                      <a:off x="0" y="0"/>
                      <a:ext cx="826770" cy="818515"/>
                    </a:xfrm>
                    <a:prstGeom prst="rect">
                      <a:avLst/>
                    </a:prstGeom>
                    <a:noFill/>
                    <a:ln w="9525">
                      <a:noFill/>
                      <a:miter lim="800000"/>
                      <a:headEnd/>
                      <a:tailEnd/>
                    </a:ln>
                  </pic:spPr>
                </pic:pic>
              </a:graphicData>
            </a:graphic>
          </wp:anchor>
        </w:drawing>
      </w:r>
    </w:p>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Pr="00432B59" w:rsidRDefault="00432B59" w:rsidP="00432B59"/>
    <w:p w:rsidR="00432B59" w:rsidRDefault="00432B59" w:rsidP="00432B59"/>
    <w:p w:rsidR="00432B59" w:rsidRPr="00432B59" w:rsidRDefault="00432B59" w:rsidP="00432B59"/>
    <w:p w:rsidR="00432B59" w:rsidRDefault="00432B59" w:rsidP="00432B59">
      <w:pPr>
        <w:sectPr w:rsidR="00432B59" w:rsidSect="00B23191">
          <w:pgSz w:w="11906" w:h="16838"/>
          <w:pgMar w:top="1440" w:right="1440" w:bottom="1440" w:left="1440" w:header="708" w:footer="708" w:gutter="0"/>
          <w:cols w:space="708"/>
          <w:docGrid w:linePitch="360"/>
        </w:sectPr>
      </w:pPr>
    </w:p>
    <w:p w:rsidR="00432B59" w:rsidRDefault="00432B59" w:rsidP="00432B59">
      <w:r>
        <w:rPr>
          <w:noProof/>
          <w:lang w:eastAsia="en-GB"/>
        </w:rPr>
        <w:lastRenderedPageBreak/>
        <w:pict>
          <v:rect id="_x0000_s1321" style="position:absolute;margin-left:8.5pt;margin-top:22.35pt;width:450.3pt;height:680pt;z-index:251952128" fillcolor="white [3201]" strokecolor="#c0504d [3205]" strokeweight="1pt">
            <v:stroke dashstyle="dash"/>
            <v:shadow color="#868686"/>
            <v:textbox>
              <w:txbxContent>
                <w:p w:rsidR="00432B59" w:rsidRDefault="00432B59" w:rsidP="00432B59">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r w:rsidR="00432B59" w:rsidTr="00141BC4">
                    <w:tc>
                      <w:tcPr>
                        <w:tcW w:w="8610" w:type="dxa"/>
                        <w:tcBorders>
                          <w:top w:val="single" w:sz="4" w:space="0" w:color="D9D9D9" w:themeColor="background1" w:themeShade="D9"/>
                          <w:bottom w:val="single" w:sz="4" w:space="0" w:color="D9D9D9" w:themeColor="background1" w:themeShade="D9"/>
                        </w:tcBorders>
                      </w:tcPr>
                      <w:p w:rsidR="00432B59" w:rsidRDefault="00432B59" w:rsidP="007570CB">
                        <w:pPr>
                          <w:spacing w:line="360" w:lineRule="auto"/>
                        </w:pPr>
                      </w:p>
                    </w:tc>
                  </w:tr>
                </w:tbl>
                <w:p w:rsidR="00432B59" w:rsidRPr="00141BC4" w:rsidRDefault="00432B59" w:rsidP="00432B59"/>
              </w:txbxContent>
            </v:textbox>
          </v:rect>
        </w:pict>
      </w:r>
    </w:p>
    <w:p w:rsidR="00432B59" w:rsidRDefault="00432B59" w:rsidP="00432B59"/>
    <w:p w:rsidR="00432B59" w:rsidRPr="00432B59" w:rsidRDefault="00432B59" w:rsidP="00432B59">
      <w:pPr>
        <w:sectPr w:rsidR="00432B59" w:rsidRPr="00432B59" w:rsidSect="00B23191">
          <w:pgSz w:w="11906" w:h="16838"/>
          <w:pgMar w:top="1440" w:right="1440" w:bottom="1440" w:left="1440" w:header="708" w:footer="708" w:gutter="0"/>
          <w:cols w:space="708"/>
          <w:docGrid w:linePitch="360"/>
        </w:sectPr>
      </w:pPr>
    </w:p>
    <w:p w:rsidR="00432B59" w:rsidRDefault="00432B59" w:rsidP="00432B59"/>
    <w:p w:rsidR="00432B59" w:rsidRDefault="00432B59" w:rsidP="00432B59"/>
    <w:p w:rsidR="00B23191" w:rsidRDefault="00432B59">
      <w:r>
        <w:rPr>
          <w:noProof/>
          <w:lang w:eastAsia="en-GB"/>
        </w:rPr>
        <w:pict>
          <v:rect id="_x0000_s1035" style="position:absolute;margin-left:-15.7pt;margin-top:394.8pt;width:344.65pt;height:271.5pt;z-index:251627520;mso-position-horizontal-relative:text;mso-position-vertical-relative:text" stroked="f">
            <v:textbox style="mso-next-textbox:#_x0000_s1035">
              <w:txbxContent>
                <w:p w:rsidR="00432B59" w:rsidRPr="001B4E0F" w:rsidRDefault="00432B59" w:rsidP="00D235BE">
                  <w:pPr>
                    <w:spacing w:after="0"/>
                    <w:rPr>
                      <w:sz w:val="28"/>
                      <w:szCs w:val="28"/>
                    </w:rPr>
                  </w:pPr>
                  <w:r w:rsidRPr="001B4E0F">
                    <w:rPr>
                      <w:sz w:val="28"/>
                      <w:szCs w:val="28"/>
                    </w:rPr>
                    <w:t>WAMITAB</w:t>
                  </w:r>
                </w:p>
                <w:p w:rsidR="00432B59" w:rsidRPr="001B4E0F" w:rsidRDefault="00432B59" w:rsidP="00D235BE">
                  <w:pPr>
                    <w:spacing w:after="0"/>
                    <w:rPr>
                      <w:sz w:val="28"/>
                      <w:szCs w:val="28"/>
                    </w:rPr>
                  </w:pPr>
                  <w:r w:rsidRPr="001B4E0F">
                    <w:rPr>
                      <w:sz w:val="28"/>
                      <w:szCs w:val="28"/>
                    </w:rPr>
                    <w:t>Peterbridge House</w:t>
                  </w:r>
                </w:p>
                <w:p w:rsidR="00432B59" w:rsidRPr="001B4E0F" w:rsidRDefault="00432B59" w:rsidP="00D235BE">
                  <w:pPr>
                    <w:spacing w:after="0"/>
                    <w:rPr>
                      <w:sz w:val="28"/>
                      <w:szCs w:val="28"/>
                    </w:rPr>
                  </w:pPr>
                  <w:r w:rsidRPr="001B4E0F">
                    <w:rPr>
                      <w:sz w:val="28"/>
                      <w:szCs w:val="28"/>
                    </w:rPr>
                    <w:t>3 The Lakes</w:t>
                  </w:r>
                </w:p>
                <w:p w:rsidR="00432B59" w:rsidRPr="001B4E0F" w:rsidRDefault="00432B59" w:rsidP="00D235BE">
                  <w:pPr>
                    <w:spacing w:after="0"/>
                    <w:rPr>
                      <w:sz w:val="28"/>
                      <w:szCs w:val="28"/>
                    </w:rPr>
                  </w:pPr>
                  <w:r w:rsidRPr="001B4E0F">
                    <w:rPr>
                      <w:sz w:val="28"/>
                      <w:szCs w:val="28"/>
                    </w:rPr>
                    <w:t>Northampton</w:t>
                  </w:r>
                </w:p>
                <w:p w:rsidR="00432B59" w:rsidRPr="001B4E0F" w:rsidRDefault="00432B59" w:rsidP="00D235BE">
                  <w:pPr>
                    <w:spacing w:after="0"/>
                    <w:rPr>
                      <w:sz w:val="28"/>
                      <w:szCs w:val="28"/>
                    </w:rPr>
                  </w:pPr>
                  <w:r w:rsidRPr="001B4E0F">
                    <w:rPr>
                      <w:sz w:val="28"/>
                      <w:szCs w:val="28"/>
                    </w:rPr>
                    <w:t>NN4 7HE</w:t>
                  </w:r>
                </w:p>
                <w:p w:rsidR="00432B59" w:rsidRPr="001B4E0F" w:rsidRDefault="00432B59" w:rsidP="00D235BE">
                  <w:pPr>
                    <w:spacing w:after="0"/>
                    <w:rPr>
                      <w:sz w:val="28"/>
                      <w:szCs w:val="28"/>
                    </w:rPr>
                  </w:pPr>
                </w:p>
                <w:p w:rsidR="00432B59" w:rsidRPr="001B4E0F" w:rsidRDefault="00432B59" w:rsidP="00D235BE">
                  <w:pPr>
                    <w:spacing w:after="0"/>
                    <w:rPr>
                      <w:sz w:val="28"/>
                      <w:szCs w:val="28"/>
                    </w:rPr>
                  </w:pPr>
                  <w:r w:rsidRPr="001B4E0F">
                    <w:rPr>
                      <w:sz w:val="28"/>
                      <w:szCs w:val="28"/>
                    </w:rPr>
                    <w:t>Tel: 01604 231950</w:t>
                  </w:r>
                </w:p>
                <w:p w:rsidR="00432B59" w:rsidRPr="001B4E0F" w:rsidRDefault="00432B59" w:rsidP="00D235BE">
                  <w:pPr>
                    <w:spacing w:after="0"/>
                    <w:rPr>
                      <w:sz w:val="28"/>
                      <w:szCs w:val="28"/>
                    </w:rPr>
                  </w:pPr>
                  <w:r w:rsidRPr="001B4E0F">
                    <w:rPr>
                      <w:sz w:val="28"/>
                      <w:szCs w:val="28"/>
                    </w:rPr>
                    <w:t xml:space="preserve">Email: </w:t>
                  </w:r>
                  <w:hyperlink r:id="rId92" w:history="1">
                    <w:r w:rsidRPr="001B4E0F">
                      <w:rPr>
                        <w:rStyle w:val="Hyperlink"/>
                        <w:sz w:val="28"/>
                        <w:szCs w:val="28"/>
                      </w:rPr>
                      <w:t>info.admin@wamitab.org.uk</w:t>
                    </w:r>
                  </w:hyperlink>
                  <w:r w:rsidRPr="001B4E0F">
                    <w:rPr>
                      <w:sz w:val="28"/>
                      <w:szCs w:val="28"/>
                    </w:rPr>
                    <w:t xml:space="preserve"> </w:t>
                  </w:r>
                </w:p>
                <w:p w:rsidR="00432B59" w:rsidRPr="001B4E0F" w:rsidRDefault="00432B59" w:rsidP="00D235BE">
                  <w:r w:rsidRPr="001B4E0F">
                    <w:rPr>
                      <w:sz w:val="28"/>
                      <w:szCs w:val="28"/>
                    </w:rPr>
                    <w:t xml:space="preserve">Web: </w:t>
                  </w:r>
                  <w:hyperlink r:id="rId93" w:history="1">
                    <w:r w:rsidRPr="001B4E0F">
                      <w:rPr>
                        <w:rStyle w:val="Hyperlink"/>
                        <w:sz w:val="28"/>
                        <w:szCs w:val="28"/>
                      </w:rPr>
                      <w:t>www.wamitab.org.uk</w:t>
                    </w:r>
                  </w:hyperlink>
                </w:p>
                <w:p w:rsidR="00432B59" w:rsidRPr="00716FEF" w:rsidRDefault="00432B59" w:rsidP="00D235BE"/>
                <w:p w:rsidR="00432B59" w:rsidRDefault="00432B59" w:rsidP="00D235BE">
                  <w:pPr>
                    <w:rPr>
                      <w:sz w:val="28"/>
                      <w:szCs w:val="28"/>
                    </w:rPr>
                  </w:pPr>
                  <w:r>
                    <w:rPr>
                      <w:sz w:val="28"/>
                      <w:szCs w:val="28"/>
                    </w:rPr>
                    <w:t xml:space="preserve"> </w:t>
                  </w:r>
                  <w:r>
                    <w:rPr>
                      <w:noProof/>
                      <w:sz w:val="28"/>
                      <w:szCs w:val="28"/>
                      <w:lang w:eastAsia="en-GB"/>
                    </w:rPr>
                    <w:drawing>
                      <wp:inline distT="0" distB="0" distL="0" distR="0" wp14:anchorId="3F6D5D51" wp14:editId="61A1BD6C">
                        <wp:extent cx="450215" cy="464185"/>
                        <wp:effectExtent l="19050" t="0" r="6985" b="0"/>
                        <wp:docPr id="119" name="Picture 37">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94"/>
                                </pic:cNvPr>
                                <pic:cNvPicPr>
                                  <a:picLocks noChangeAspect="1" noChangeArrowheads="1"/>
                                </pic:cNvPicPr>
                              </pic:nvPicPr>
                              <pic:blipFill>
                                <a:blip r:embed="rId95"/>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14:anchorId="14ECCB1A" wp14:editId="5B386961">
                        <wp:extent cx="450215" cy="436880"/>
                        <wp:effectExtent l="19050" t="0" r="6985" b="0"/>
                        <wp:docPr id="118" name="Picture 39">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96"/>
                                </pic:cNvPr>
                                <pic:cNvPicPr>
                                  <a:picLocks noChangeAspect="1" noChangeArrowheads="1"/>
                                </pic:cNvPicPr>
                              </pic:nvPicPr>
                              <pic:blipFill>
                                <a:blip r:embed="rId97"/>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14:anchorId="1E2F8C47" wp14:editId="212531B3">
                        <wp:extent cx="450215" cy="436880"/>
                        <wp:effectExtent l="19050" t="0" r="6985" b="0"/>
                        <wp:docPr id="116" name="Picture 41">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98"/>
                                </pic:cNvPr>
                                <pic:cNvPicPr>
                                  <a:picLocks noChangeAspect="1" noChangeArrowheads="1"/>
                                </pic:cNvPicPr>
                              </pic:nvPicPr>
                              <pic:blipFill>
                                <a:blip r:embed="rId99"/>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B846F8">
        <w:rPr>
          <w:noProof/>
          <w:lang w:eastAsia="en-GB"/>
        </w:rPr>
        <w:drawing>
          <wp:anchor distT="0" distB="0" distL="114300" distR="114300" simplePos="0" relativeHeight="251788288" behindDoc="0" locked="0" layoutInCell="1" allowOverlap="1" wp14:anchorId="44918FB1" wp14:editId="1F424249">
            <wp:simplePos x="0" y="0"/>
            <wp:positionH relativeFrom="column">
              <wp:posOffset>3158035</wp:posOffset>
            </wp:positionH>
            <wp:positionV relativeFrom="paragraph">
              <wp:posOffset>-313899</wp:posOffset>
            </wp:positionV>
            <wp:extent cx="2915219" cy="1132764"/>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5219" cy="1132764"/>
                    </a:xfrm>
                    <a:prstGeom prst="rect">
                      <a:avLst/>
                    </a:prstGeom>
                    <a:noFill/>
                    <a:ln w="9525">
                      <a:noFill/>
                      <a:miter lim="800000"/>
                      <a:headEnd/>
                      <a:tailEnd/>
                    </a:ln>
                  </pic:spPr>
                </pic:pic>
              </a:graphicData>
            </a:graphic>
          </wp:anchor>
        </w:drawing>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00"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59" w:rsidRDefault="00432B59" w:rsidP="007A18DF">
      <w:pPr>
        <w:spacing w:after="0" w:line="240" w:lineRule="auto"/>
      </w:pPr>
      <w:r>
        <w:separator/>
      </w:r>
    </w:p>
  </w:endnote>
  <w:endnote w:type="continuationSeparator" w:id="0">
    <w:p w:rsidR="00432B59" w:rsidRDefault="00432B59"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432B59" w:rsidRPr="00962130" w:rsidRDefault="00432B59"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7948D1">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7948D1">
              <w:rPr>
                <w:b/>
                <w:noProof/>
              </w:rPr>
              <w:t>18</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59" w:rsidRDefault="00432B59" w:rsidP="007A18DF">
      <w:pPr>
        <w:spacing w:after="0" w:line="240" w:lineRule="auto"/>
      </w:pPr>
      <w:r>
        <w:separator/>
      </w:r>
    </w:p>
  </w:footnote>
  <w:footnote w:type="continuationSeparator" w:id="0">
    <w:p w:rsidR="00432B59" w:rsidRDefault="00432B59"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59" w:rsidRDefault="00432B59">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Landfill Non-Hazardous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B9"/>
    <w:multiLevelType w:val="hybridMultilevel"/>
    <w:tmpl w:val="D33A0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6358B"/>
    <w:multiLevelType w:val="hybridMultilevel"/>
    <w:tmpl w:val="95AC8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8EF6491"/>
    <w:multiLevelType w:val="hybridMultilevel"/>
    <w:tmpl w:val="C7160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2539C6"/>
    <w:multiLevelType w:val="hybridMultilevel"/>
    <w:tmpl w:val="278EEF9A"/>
    <w:lvl w:ilvl="0" w:tplc="EAB485FC">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E548B2"/>
    <w:multiLevelType w:val="multilevel"/>
    <w:tmpl w:val="1924B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6A1BC2"/>
    <w:multiLevelType w:val="multilevel"/>
    <w:tmpl w:val="4FEC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134B6"/>
    <w:multiLevelType w:val="hybridMultilevel"/>
    <w:tmpl w:val="AAD2C9A2"/>
    <w:lvl w:ilvl="0" w:tplc="85741E4C">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27A122C"/>
    <w:multiLevelType w:val="hybridMultilevel"/>
    <w:tmpl w:val="C92C3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6856E2"/>
    <w:multiLevelType w:val="hybridMultilevel"/>
    <w:tmpl w:val="D1E02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4A3857"/>
    <w:multiLevelType w:val="multilevel"/>
    <w:tmpl w:val="3A4A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D34B7"/>
    <w:multiLevelType w:val="hybridMultilevel"/>
    <w:tmpl w:val="0C6E2B62"/>
    <w:lvl w:ilvl="0" w:tplc="D72EBD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B7909"/>
    <w:multiLevelType w:val="hybridMultilevel"/>
    <w:tmpl w:val="3B72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9E1D37"/>
    <w:multiLevelType w:val="hybridMultilevel"/>
    <w:tmpl w:val="14987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B4613B"/>
    <w:multiLevelType w:val="hybridMultilevel"/>
    <w:tmpl w:val="DD6AD524"/>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A34D59"/>
    <w:multiLevelType w:val="hybridMultilevel"/>
    <w:tmpl w:val="163C4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34363E"/>
    <w:multiLevelType w:val="multilevel"/>
    <w:tmpl w:val="56A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828D7"/>
    <w:multiLevelType w:val="multilevel"/>
    <w:tmpl w:val="E4B8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44E96"/>
    <w:multiLevelType w:val="hybridMultilevel"/>
    <w:tmpl w:val="314ED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836A69"/>
    <w:multiLevelType w:val="multilevel"/>
    <w:tmpl w:val="F550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93682C"/>
    <w:multiLevelType w:val="hybridMultilevel"/>
    <w:tmpl w:val="2FCC1CD8"/>
    <w:lvl w:ilvl="0" w:tplc="F940CF9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8440B2"/>
    <w:multiLevelType w:val="hybridMultilevel"/>
    <w:tmpl w:val="DD0A468A"/>
    <w:lvl w:ilvl="0" w:tplc="E22E8F5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EC6DBE"/>
    <w:multiLevelType w:val="hybridMultilevel"/>
    <w:tmpl w:val="BCD48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78C21D3"/>
    <w:multiLevelType w:val="hybridMultilevel"/>
    <w:tmpl w:val="7552311E"/>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B167DCF"/>
    <w:multiLevelType w:val="multilevel"/>
    <w:tmpl w:val="A98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344082"/>
    <w:multiLevelType w:val="hybridMultilevel"/>
    <w:tmpl w:val="F58CA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C01EBD"/>
    <w:multiLevelType w:val="hybridMultilevel"/>
    <w:tmpl w:val="F5A8E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F07374A"/>
    <w:multiLevelType w:val="hybridMultilevel"/>
    <w:tmpl w:val="B0949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0E84E7E"/>
    <w:multiLevelType w:val="hybridMultilevel"/>
    <w:tmpl w:val="1682C31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13E3ADB"/>
    <w:multiLevelType w:val="hybridMultilevel"/>
    <w:tmpl w:val="9B521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1813739"/>
    <w:multiLevelType w:val="hybridMultilevel"/>
    <w:tmpl w:val="C53896D2"/>
    <w:lvl w:ilvl="0" w:tplc="24063BE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770BA2"/>
    <w:multiLevelType w:val="hybridMultilevel"/>
    <w:tmpl w:val="D69CB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42C0D6A"/>
    <w:multiLevelType w:val="hybridMultilevel"/>
    <w:tmpl w:val="A5369A8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AA44C6D"/>
    <w:multiLevelType w:val="hybridMultilevel"/>
    <w:tmpl w:val="6BBEC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EF54CA0"/>
    <w:multiLevelType w:val="hybridMultilevel"/>
    <w:tmpl w:val="BF7A3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5CB0DF5"/>
    <w:multiLevelType w:val="hybridMultilevel"/>
    <w:tmpl w:val="2720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8381A3E"/>
    <w:multiLevelType w:val="hybridMultilevel"/>
    <w:tmpl w:val="D15C6856"/>
    <w:lvl w:ilvl="0" w:tplc="F1F8400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B42D65"/>
    <w:multiLevelType w:val="hybridMultilevel"/>
    <w:tmpl w:val="7F601FEE"/>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9C76C6D"/>
    <w:multiLevelType w:val="hybridMultilevel"/>
    <w:tmpl w:val="DBE0C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C3228CE"/>
    <w:multiLevelType w:val="hybridMultilevel"/>
    <w:tmpl w:val="3018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D610D29"/>
    <w:multiLevelType w:val="hybridMultilevel"/>
    <w:tmpl w:val="46327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34E6F1E"/>
    <w:multiLevelType w:val="hybridMultilevel"/>
    <w:tmpl w:val="4EE61F28"/>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B46176"/>
    <w:multiLevelType w:val="hybridMultilevel"/>
    <w:tmpl w:val="4EAC7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6EC405F"/>
    <w:multiLevelType w:val="hybridMultilevel"/>
    <w:tmpl w:val="958E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9791638"/>
    <w:multiLevelType w:val="hybridMultilevel"/>
    <w:tmpl w:val="2520A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C4E462C"/>
    <w:multiLevelType w:val="hybridMultilevel"/>
    <w:tmpl w:val="D0DC402C"/>
    <w:lvl w:ilvl="0" w:tplc="92D22F8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A925CF"/>
    <w:multiLevelType w:val="hybridMultilevel"/>
    <w:tmpl w:val="816C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59240BE"/>
    <w:multiLevelType w:val="hybridMultilevel"/>
    <w:tmpl w:val="78665C9C"/>
    <w:lvl w:ilvl="0" w:tplc="6248CAB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E118DE"/>
    <w:multiLevelType w:val="hybridMultilevel"/>
    <w:tmpl w:val="C56C32EC"/>
    <w:lvl w:ilvl="0" w:tplc="604EEB98">
      <w:start w:val="1"/>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DC6D31"/>
    <w:multiLevelType w:val="hybridMultilevel"/>
    <w:tmpl w:val="6BA86A88"/>
    <w:lvl w:ilvl="0" w:tplc="E702E250">
      <w:start w:val="3"/>
      <w:numFmt w:val="bullet"/>
      <w:lvlText w:val="-"/>
      <w:lvlJc w:val="left"/>
      <w:pPr>
        <w:ind w:left="720" w:hanging="360"/>
      </w:pPr>
      <w:rPr>
        <w:rFonts w:ascii="Calibri" w:eastAsiaTheme="minorHAnsi" w:hAnsi="Calibri" w:cstheme="minorBid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8"/>
  </w:num>
  <w:num w:numId="4">
    <w:abstractNumId w:val="23"/>
  </w:num>
  <w:num w:numId="5">
    <w:abstractNumId w:val="21"/>
  </w:num>
  <w:num w:numId="6">
    <w:abstractNumId w:val="46"/>
  </w:num>
  <w:num w:numId="7">
    <w:abstractNumId w:val="1"/>
  </w:num>
  <w:num w:numId="8">
    <w:abstractNumId w:val="37"/>
  </w:num>
  <w:num w:numId="9">
    <w:abstractNumId w:val="49"/>
  </w:num>
  <w:num w:numId="10">
    <w:abstractNumId w:val="3"/>
  </w:num>
  <w:num w:numId="11">
    <w:abstractNumId w:val="44"/>
  </w:num>
  <w:num w:numId="12">
    <w:abstractNumId w:val="13"/>
  </w:num>
  <w:num w:numId="13">
    <w:abstractNumId w:val="12"/>
  </w:num>
  <w:num w:numId="14">
    <w:abstractNumId w:val="28"/>
  </w:num>
  <w:num w:numId="15">
    <w:abstractNumId w:val="15"/>
  </w:num>
  <w:num w:numId="16">
    <w:abstractNumId w:val="35"/>
  </w:num>
  <w:num w:numId="17">
    <w:abstractNumId w:val="29"/>
  </w:num>
  <w:num w:numId="18">
    <w:abstractNumId w:val="30"/>
  </w:num>
  <w:num w:numId="19">
    <w:abstractNumId w:val="47"/>
  </w:num>
  <w:num w:numId="20">
    <w:abstractNumId w:val="39"/>
  </w:num>
  <w:num w:numId="21">
    <w:abstractNumId w:val="20"/>
  </w:num>
  <w:num w:numId="22">
    <w:abstractNumId w:val="45"/>
  </w:num>
  <w:num w:numId="23">
    <w:abstractNumId w:val="36"/>
  </w:num>
  <w:num w:numId="24">
    <w:abstractNumId w:val="31"/>
  </w:num>
  <w:num w:numId="25">
    <w:abstractNumId w:val="40"/>
  </w:num>
  <w:num w:numId="26">
    <w:abstractNumId w:val="27"/>
  </w:num>
  <w:num w:numId="27">
    <w:abstractNumId w:val="43"/>
  </w:num>
  <w:num w:numId="28">
    <w:abstractNumId w:val="8"/>
  </w:num>
  <w:num w:numId="29">
    <w:abstractNumId w:val="42"/>
  </w:num>
  <w:num w:numId="30">
    <w:abstractNumId w:val="26"/>
  </w:num>
  <w:num w:numId="31">
    <w:abstractNumId w:val="32"/>
  </w:num>
  <w:num w:numId="32">
    <w:abstractNumId w:val="25"/>
  </w:num>
  <w:num w:numId="33">
    <w:abstractNumId w:val="38"/>
  </w:num>
  <w:num w:numId="34">
    <w:abstractNumId w:val="9"/>
  </w:num>
  <w:num w:numId="35">
    <w:abstractNumId w:val="11"/>
  </w:num>
  <w:num w:numId="36">
    <w:abstractNumId w:val="33"/>
  </w:num>
  <w:num w:numId="37">
    <w:abstractNumId w:val="34"/>
  </w:num>
  <w:num w:numId="38">
    <w:abstractNumId w:val="18"/>
  </w:num>
  <w:num w:numId="39">
    <w:abstractNumId w:val="22"/>
  </w:num>
  <w:num w:numId="40">
    <w:abstractNumId w:val="6"/>
  </w:num>
  <w:num w:numId="41">
    <w:abstractNumId w:val="4"/>
  </w:num>
  <w:num w:numId="42">
    <w:abstractNumId w:val="19"/>
  </w:num>
  <w:num w:numId="43">
    <w:abstractNumId w:val="16"/>
  </w:num>
  <w:num w:numId="44">
    <w:abstractNumId w:val="7"/>
  </w:num>
  <w:num w:numId="45">
    <w:abstractNumId w:val="10"/>
  </w:num>
  <w:num w:numId="46">
    <w:abstractNumId w:val="24"/>
  </w:num>
  <w:num w:numId="47">
    <w:abstractNumId w:val="17"/>
  </w:num>
  <w:num w:numId="48">
    <w:abstractNumId w:val="41"/>
  </w:num>
  <w:num w:numId="49">
    <w:abstractNumId w:val="14"/>
  </w:num>
  <w:num w:numId="5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10CF8"/>
    <w:rsid w:val="00030947"/>
    <w:rsid w:val="00043087"/>
    <w:rsid w:val="0007658D"/>
    <w:rsid w:val="000835F9"/>
    <w:rsid w:val="00085E2E"/>
    <w:rsid w:val="00091449"/>
    <w:rsid w:val="00097085"/>
    <w:rsid w:val="000D1C42"/>
    <w:rsid w:val="000D5C35"/>
    <w:rsid w:val="000E042B"/>
    <w:rsid w:val="000E459A"/>
    <w:rsid w:val="00107B67"/>
    <w:rsid w:val="00141BC4"/>
    <w:rsid w:val="00146D2D"/>
    <w:rsid w:val="00151538"/>
    <w:rsid w:val="00152212"/>
    <w:rsid w:val="001925F6"/>
    <w:rsid w:val="001A5524"/>
    <w:rsid w:val="001C3CF0"/>
    <w:rsid w:val="001D263F"/>
    <w:rsid w:val="001E4DCD"/>
    <w:rsid w:val="0020720C"/>
    <w:rsid w:val="00216804"/>
    <w:rsid w:val="00232014"/>
    <w:rsid w:val="0026290F"/>
    <w:rsid w:val="002639E2"/>
    <w:rsid w:val="002663E1"/>
    <w:rsid w:val="00277475"/>
    <w:rsid w:val="00277497"/>
    <w:rsid w:val="002803D8"/>
    <w:rsid w:val="002937AF"/>
    <w:rsid w:val="002B6871"/>
    <w:rsid w:val="002D4B84"/>
    <w:rsid w:val="002F3295"/>
    <w:rsid w:val="003248BB"/>
    <w:rsid w:val="00336247"/>
    <w:rsid w:val="00351024"/>
    <w:rsid w:val="0037515C"/>
    <w:rsid w:val="0038404D"/>
    <w:rsid w:val="00386E1C"/>
    <w:rsid w:val="003900E0"/>
    <w:rsid w:val="003C2F35"/>
    <w:rsid w:val="003D0276"/>
    <w:rsid w:val="00432472"/>
    <w:rsid w:val="00432B59"/>
    <w:rsid w:val="00435092"/>
    <w:rsid w:val="00451640"/>
    <w:rsid w:val="004658A9"/>
    <w:rsid w:val="004946B5"/>
    <w:rsid w:val="0049794F"/>
    <w:rsid w:val="004A66AF"/>
    <w:rsid w:val="004E444C"/>
    <w:rsid w:val="00515FEE"/>
    <w:rsid w:val="00531B76"/>
    <w:rsid w:val="00533672"/>
    <w:rsid w:val="0055509B"/>
    <w:rsid w:val="005603BA"/>
    <w:rsid w:val="00565064"/>
    <w:rsid w:val="00572F73"/>
    <w:rsid w:val="00584165"/>
    <w:rsid w:val="005A0196"/>
    <w:rsid w:val="005E1DA8"/>
    <w:rsid w:val="00602EF6"/>
    <w:rsid w:val="00604385"/>
    <w:rsid w:val="00606507"/>
    <w:rsid w:val="00623F5B"/>
    <w:rsid w:val="00640C19"/>
    <w:rsid w:val="0065409A"/>
    <w:rsid w:val="0067305F"/>
    <w:rsid w:val="006865C5"/>
    <w:rsid w:val="006C2741"/>
    <w:rsid w:val="006C4B24"/>
    <w:rsid w:val="006E2592"/>
    <w:rsid w:val="006E7567"/>
    <w:rsid w:val="007105DB"/>
    <w:rsid w:val="00710B32"/>
    <w:rsid w:val="00714880"/>
    <w:rsid w:val="00725C32"/>
    <w:rsid w:val="00730C37"/>
    <w:rsid w:val="00735112"/>
    <w:rsid w:val="00737FDE"/>
    <w:rsid w:val="007541EF"/>
    <w:rsid w:val="007570CB"/>
    <w:rsid w:val="00783C51"/>
    <w:rsid w:val="00793163"/>
    <w:rsid w:val="007948D1"/>
    <w:rsid w:val="00794D55"/>
    <w:rsid w:val="007A18DF"/>
    <w:rsid w:val="007A32FC"/>
    <w:rsid w:val="007C0D33"/>
    <w:rsid w:val="00801520"/>
    <w:rsid w:val="0089090D"/>
    <w:rsid w:val="00890A76"/>
    <w:rsid w:val="008C55EB"/>
    <w:rsid w:val="008C5F52"/>
    <w:rsid w:val="009356ED"/>
    <w:rsid w:val="009430D9"/>
    <w:rsid w:val="00945F15"/>
    <w:rsid w:val="009576E1"/>
    <w:rsid w:val="00962130"/>
    <w:rsid w:val="00966BEF"/>
    <w:rsid w:val="009736AC"/>
    <w:rsid w:val="00977E19"/>
    <w:rsid w:val="009853EB"/>
    <w:rsid w:val="009A1B64"/>
    <w:rsid w:val="009A2AFC"/>
    <w:rsid w:val="009A4629"/>
    <w:rsid w:val="009B4C6E"/>
    <w:rsid w:val="009B7CD1"/>
    <w:rsid w:val="009D486F"/>
    <w:rsid w:val="009E1C30"/>
    <w:rsid w:val="009E326A"/>
    <w:rsid w:val="00A0307C"/>
    <w:rsid w:val="00A04742"/>
    <w:rsid w:val="00A07192"/>
    <w:rsid w:val="00A20397"/>
    <w:rsid w:val="00A2494D"/>
    <w:rsid w:val="00A27C18"/>
    <w:rsid w:val="00A75F5F"/>
    <w:rsid w:val="00A76467"/>
    <w:rsid w:val="00AD7EA8"/>
    <w:rsid w:val="00AE0672"/>
    <w:rsid w:val="00B06607"/>
    <w:rsid w:val="00B12621"/>
    <w:rsid w:val="00B23191"/>
    <w:rsid w:val="00B356AF"/>
    <w:rsid w:val="00B4562E"/>
    <w:rsid w:val="00B528C8"/>
    <w:rsid w:val="00B54F61"/>
    <w:rsid w:val="00B65BDC"/>
    <w:rsid w:val="00B65BDD"/>
    <w:rsid w:val="00B83A00"/>
    <w:rsid w:val="00B846F8"/>
    <w:rsid w:val="00BA79E3"/>
    <w:rsid w:val="00BB09D8"/>
    <w:rsid w:val="00BB0A8B"/>
    <w:rsid w:val="00BD3710"/>
    <w:rsid w:val="00BE28BE"/>
    <w:rsid w:val="00BF6EC6"/>
    <w:rsid w:val="00C03C07"/>
    <w:rsid w:val="00C06030"/>
    <w:rsid w:val="00C205D7"/>
    <w:rsid w:val="00C6342B"/>
    <w:rsid w:val="00C77589"/>
    <w:rsid w:val="00C84F1F"/>
    <w:rsid w:val="00CA18E1"/>
    <w:rsid w:val="00CA3D28"/>
    <w:rsid w:val="00CB47CC"/>
    <w:rsid w:val="00CC561A"/>
    <w:rsid w:val="00CD58FA"/>
    <w:rsid w:val="00CF071F"/>
    <w:rsid w:val="00CF4A15"/>
    <w:rsid w:val="00D01824"/>
    <w:rsid w:val="00D11967"/>
    <w:rsid w:val="00D138A9"/>
    <w:rsid w:val="00D235BE"/>
    <w:rsid w:val="00D302C7"/>
    <w:rsid w:val="00D30CEA"/>
    <w:rsid w:val="00D32488"/>
    <w:rsid w:val="00D712FF"/>
    <w:rsid w:val="00D73D3C"/>
    <w:rsid w:val="00D9401F"/>
    <w:rsid w:val="00DA2328"/>
    <w:rsid w:val="00DB4BF1"/>
    <w:rsid w:val="00DC63A2"/>
    <w:rsid w:val="00DC7068"/>
    <w:rsid w:val="00DF6204"/>
    <w:rsid w:val="00E059F0"/>
    <w:rsid w:val="00E104FC"/>
    <w:rsid w:val="00E1213F"/>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C7977"/>
    <w:rsid w:val="00EC7A32"/>
    <w:rsid w:val="00EE201A"/>
    <w:rsid w:val="00EE3DEB"/>
    <w:rsid w:val="00EE4F43"/>
    <w:rsid w:val="00EF18F6"/>
    <w:rsid w:val="00EF5842"/>
    <w:rsid w:val="00F26BF1"/>
    <w:rsid w:val="00F4636C"/>
    <w:rsid w:val="00F52ACD"/>
    <w:rsid w:val="00F83270"/>
    <w:rsid w:val="00F84EB4"/>
    <w:rsid w:val="00FC6141"/>
    <w:rsid w:val="00FD26BC"/>
    <w:rsid w:val="00FE1F96"/>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2">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7570CB"/>
  </w:style>
  <w:style w:type="paragraph" w:customStyle="1" w:styleId="quick">
    <w:name w:val="quick"/>
    <w:basedOn w:val="Normal"/>
    <w:rsid w:val="002774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82">
      <w:bodyDiv w:val="1"/>
      <w:marLeft w:val="0"/>
      <w:marRight w:val="0"/>
      <w:marTop w:val="0"/>
      <w:marBottom w:val="0"/>
      <w:divBdr>
        <w:top w:val="none" w:sz="0" w:space="0" w:color="auto"/>
        <w:left w:val="none" w:sz="0" w:space="0" w:color="auto"/>
        <w:bottom w:val="none" w:sz="0" w:space="0" w:color="auto"/>
        <w:right w:val="none" w:sz="0" w:space="0" w:color="auto"/>
      </w:divBdr>
    </w:div>
    <w:div w:id="95369381">
      <w:bodyDiv w:val="1"/>
      <w:marLeft w:val="0"/>
      <w:marRight w:val="0"/>
      <w:marTop w:val="0"/>
      <w:marBottom w:val="0"/>
      <w:divBdr>
        <w:top w:val="none" w:sz="0" w:space="0" w:color="auto"/>
        <w:left w:val="none" w:sz="0" w:space="0" w:color="auto"/>
        <w:bottom w:val="none" w:sz="0" w:space="0" w:color="auto"/>
        <w:right w:val="none" w:sz="0" w:space="0" w:color="auto"/>
      </w:divBdr>
    </w:div>
    <w:div w:id="609044406">
      <w:bodyDiv w:val="1"/>
      <w:marLeft w:val="0"/>
      <w:marRight w:val="0"/>
      <w:marTop w:val="0"/>
      <w:marBottom w:val="0"/>
      <w:divBdr>
        <w:top w:val="none" w:sz="0" w:space="0" w:color="auto"/>
        <w:left w:val="none" w:sz="0" w:space="0" w:color="auto"/>
        <w:bottom w:val="none" w:sz="0" w:space="0" w:color="auto"/>
        <w:right w:val="none" w:sz="0" w:space="0" w:color="auto"/>
      </w:divBdr>
    </w:div>
    <w:div w:id="753208037">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1025137655">
      <w:bodyDiv w:val="1"/>
      <w:marLeft w:val="0"/>
      <w:marRight w:val="0"/>
      <w:marTop w:val="0"/>
      <w:marBottom w:val="0"/>
      <w:divBdr>
        <w:top w:val="none" w:sz="0" w:space="0" w:color="auto"/>
        <w:left w:val="none" w:sz="0" w:space="0" w:color="auto"/>
        <w:bottom w:val="none" w:sz="0" w:space="0" w:color="auto"/>
        <w:right w:val="none" w:sz="0" w:space="0" w:color="auto"/>
      </w:divBdr>
    </w:div>
    <w:div w:id="1047024895">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67599603">
      <w:bodyDiv w:val="1"/>
      <w:marLeft w:val="0"/>
      <w:marRight w:val="0"/>
      <w:marTop w:val="0"/>
      <w:marBottom w:val="0"/>
      <w:divBdr>
        <w:top w:val="none" w:sz="0" w:space="0" w:color="auto"/>
        <w:left w:val="none" w:sz="0" w:space="0" w:color="auto"/>
        <w:bottom w:val="none" w:sz="0" w:space="0" w:color="auto"/>
        <w:right w:val="none" w:sz="0" w:space="0" w:color="auto"/>
      </w:divBdr>
    </w:div>
    <w:div w:id="1293098835">
      <w:bodyDiv w:val="1"/>
      <w:marLeft w:val="0"/>
      <w:marRight w:val="0"/>
      <w:marTop w:val="0"/>
      <w:marBottom w:val="0"/>
      <w:divBdr>
        <w:top w:val="none" w:sz="0" w:space="0" w:color="auto"/>
        <w:left w:val="none" w:sz="0" w:space="0" w:color="auto"/>
        <w:bottom w:val="none" w:sz="0" w:space="0" w:color="auto"/>
        <w:right w:val="none" w:sz="0" w:space="0" w:color="auto"/>
      </w:divBdr>
    </w:div>
    <w:div w:id="1384602415">
      <w:bodyDiv w:val="1"/>
      <w:marLeft w:val="0"/>
      <w:marRight w:val="0"/>
      <w:marTop w:val="0"/>
      <w:marBottom w:val="0"/>
      <w:divBdr>
        <w:top w:val="none" w:sz="0" w:space="0" w:color="auto"/>
        <w:left w:val="none" w:sz="0" w:space="0" w:color="auto"/>
        <w:bottom w:val="none" w:sz="0" w:space="0" w:color="auto"/>
        <w:right w:val="none" w:sz="0" w:space="0" w:color="auto"/>
      </w:divBdr>
    </w:div>
    <w:div w:id="1401715142">
      <w:bodyDiv w:val="1"/>
      <w:marLeft w:val="0"/>
      <w:marRight w:val="0"/>
      <w:marTop w:val="0"/>
      <w:marBottom w:val="0"/>
      <w:divBdr>
        <w:top w:val="none" w:sz="0" w:space="0" w:color="auto"/>
        <w:left w:val="none" w:sz="0" w:space="0" w:color="auto"/>
        <w:bottom w:val="none" w:sz="0" w:space="0" w:color="auto"/>
        <w:right w:val="none" w:sz="0" w:space="0" w:color="auto"/>
      </w:divBdr>
    </w:div>
    <w:div w:id="20847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21"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4"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2"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7"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50" Type="http://schemas.openxmlformats.org/officeDocument/2006/relationships/hyperlink" Target="https://www.gov.uk/government/publications/understanding-the-landfill-directive-lfd-1" TargetMode="External"/><Relationship Id="rId55" Type="http://schemas.openxmlformats.org/officeDocument/2006/relationships/hyperlink" Target="https://www.gov.uk/government/collections/environmental-permitting-landfill-sector-technical-guidance" TargetMode="External"/><Relationship Id="rId63" Type="http://schemas.openxmlformats.org/officeDocument/2006/relationships/hyperlink" Target="https://www.gov.uk/government/publications/monitoring-of-landfill-leachate-groundwater-and-surface-water-lftgn-02" TargetMode="External"/><Relationship Id="rId68" Type="http://schemas.openxmlformats.org/officeDocument/2006/relationships/hyperlink" Target="http://a0768b4a8a31e106d8b0-50dc802554eb38a24458b98ff72d550b.r19.cf3.rackcdn.com/geho0409bput-e-e.pdf" TargetMode="External"/><Relationship Id="rId76" Type="http://schemas.openxmlformats.org/officeDocument/2006/relationships/hyperlink" Target="http://www.hse.gov.uk/workplacetransport/checklist/section5.htm" TargetMode="External"/><Relationship Id="rId84" Type="http://schemas.openxmlformats.org/officeDocument/2006/relationships/hyperlink" Target="https://www.gov.uk/government/publications/how-to-comply-with-your-environmental-permit" TargetMode="External"/><Relationship Id="rId89" Type="http://schemas.openxmlformats.org/officeDocument/2006/relationships/hyperlink" Target="file:///\\Intranet\appsbot\Education%20&amp;%20Training\Continuing%20Competence%20review%20and%20update%202015_16\2016%20draft%20syllabus_%20in%20progress\landfill\Environment%20Agency%20&#8211;%20How%20to%20comply%20with%20your%20environmental%20permit:%20Additional%20guidance%20for%20Landfill%20(EPR5.02)%20(March%202009)" TargetMode="External"/><Relationship Id="rId97" Type="http://schemas.openxmlformats.org/officeDocument/2006/relationships/image" Target="media/image8.jpeg"/><Relationship Id="rId7" Type="http://schemas.openxmlformats.org/officeDocument/2006/relationships/footnotes" Target="footnotes.xml"/><Relationship Id="rId71" Type="http://schemas.openxmlformats.org/officeDocument/2006/relationships/hyperlink" Target="https://www.gov.uk/government/publications/landfill-sector-technical-guidance" TargetMode="External"/><Relationship Id="rId92" Type="http://schemas.openxmlformats.org/officeDocument/2006/relationships/hyperlink" Target="mailto:info.admin@wamitab.org.uk" TargetMode="Externa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2"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7"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0"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5"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53" Type="http://schemas.openxmlformats.org/officeDocument/2006/relationships/image" Target="media/image6.png"/><Relationship Id="rId58" Type="http://schemas.openxmlformats.org/officeDocument/2006/relationships/hyperlink" Target="https://www.gov.uk/government/collections/environmental-permitting-landfill-sector-technical-guidance" TargetMode="External"/><Relationship Id="rId66" Type="http://schemas.openxmlformats.org/officeDocument/2006/relationships/hyperlink" Target="http://cdn.environment-agency.gov.uk/geho0212bulu-e-e.pdf" TargetMode="External"/><Relationship Id="rId74" Type="http://schemas.openxmlformats.org/officeDocument/2006/relationships/hyperlink" Target="http://cdn.environment-agency.gov.uk/LIT_7123_79744e.pdf" TargetMode="External"/><Relationship Id="rId79" Type="http://schemas.openxmlformats.org/officeDocument/2006/relationships/hyperlink" Target="http://www.hse.gov.uk/pubns/waste09.pdf" TargetMode="External"/><Relationship Id="rId87" Type="http://schemas.openxmlformats.org/officeDocument/2006/relationships/hyperlink" Target="https://www.gov.uk/government/publications/understanding-the-landfill-directive-lfd-1"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gov.uk/government/publications/monitoring-trace-components-in-landfill-gas-lftgn-04" TargetMode="External"/><Relationship Id="rId82" Type="http://schemas.openxmlformats.org/officeDocument/2006/relationships/hyperlink" Target="https://www.gov.uk/government/publications/how-to-comply-with-your-environmental-permit" TargetMode="External"/><Relationship Id="rId90" Type="http://schemas.openxmlformats.org/officeDocument/2006/relationships/hyperlink" Target="http://a0768b4a8a31e106d8b0-50dc802554eb38a24458b98ff72d550b.r19.cf3.rackcdn.com/geho0409bput-e-e.pdf" TargetMode="External"/><Relationship Id="rId95" Type="http://schemas.openxmlformats.org/officeDocument/2006/relationships/image" Target="media/image7.jpeg"/><Relationship Id="rId19"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27"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0"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5"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3"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8"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56" Type="http://schemas.openxmlformats.org/officeDocument/2006/relationships/hyperlink" Target="https://www.gov.uk/government/publications/waste-acceptance-at-landfills" TargetMode="External"/><Relationship Id="rId64" Type="http://schemas.openxmlformats.org/officeDocument/2006/relationships/hyperlink" Target="https://www.gov.uk/government/publications/landfill-sector-technical-guidance" TargetMode="External"/><Relationship Id="rId69" Type="http://schemas.openxmlformats.org/officeDocument/2006/relationships/hyperlink" Target="https://www.gov.uk/government/publications/landfill-sector-technical-guidance" TargetMode="External"/><Relationship Id="rId77" Type="http://schemas.openxmlformats.org/officeDocument/2006/relationships/hyperlink" Target="http://www.hse.gov.uk/pubns/waste09.pdf" TargetMode="External"/><Relationship Id="rId100"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s://www.gov.uk/government/publications/landfill-sector-technical-guidance" TargetMode="External"/><Relationship Id="rId72" Type="http://schemas.openxmlformats.org/officeDocument/2006/relationships/hyperlink" Target="http://www.hse.gov.uk/pubns/indg199.pdf" TargetMode="External"/><Relationship Id="rId80" Type="http://schemas.openxmlformats.org/officeDocument/2006/relationships/hyperlink" Target="https://www.gov.uk/government/publications/monitoring-of-landfill-leachate-groundwater-and-surface-water-lftgn-02" TargetMode="External"/><Relationship Id="rId85" Type="http://schemas.openxmlformats.org/officeDocument/2006/relationships/hyperlink" Target="file:///\\Intranet\appsbot\Education%20&amp;%20Training\Continuing%20Competence%20review%20and%20update%202015_16\2016%20draft%20syllabus_%20in%20progress\landfill\haz\Environment%20Agency%20&#8211;%20How%20to%20comply%20with%20your%20environmental%20permit:%20Additional%20guidance%20for%20Landfill%20(EPR5.02)%20(March%202009)" TargetMode="External"/><Relationship Id="rId93" Type="http://schemas.openxmlformats.org/officeDocument/2006/relationships/hyperlink" Target="http://www.wamitab.org.uk" TargetMode="External"/><Relationship Id="rId98" Type="http://schemas.openxmlformats.org/officeDocument/2006/relationships/hyperlink" Target="https://www.facebook.com/pages/WAMITAB/218830928149483"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25"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3"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8"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6"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59" Type="http://schemas.openxmlformats.org/officeDocument/2006/relationships/hyperlink" Target="https://www.gov.uk/government/publications/management-of-landfill-gas-lftgn-03" TargetMode="External"/><Relationship Id="rId67" Type="http://schemas.openxmlformats.org/officeDocument/2006/relationships/hyperlink" Target="https://www.gov.uk/government/uploads/system/uploads/attachment_data/file/296422/geho1110btew-e-e.pdf" TargetMode="External"/><Relationship Id="rId20"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1"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54" Type="http://schemas.openxmlformats.org/officeDocument/2006/relationships/hyperlink" Target="https://www.gov.uk/government/publications/our-approach-to-landfill-engineering-lfe1" TargetMode="External"/><Relationship Id="rId62" Type="http://schemas.openxmlformats.org/officeDocument/2006/relationships/hyperlink" Target="https://www.gov.uk/government/publications/treatment-of-landfill-leachate" TargetMode="External"/><Relationship Id="rId70" Type="http://schemas.openxmlformats.org/officeDocument/2006/relationships/hyperlink" Target="https://www.gov.uk/government/uploads/system/uploads/attachment_data/file/365144/review_and_investigation_of_deep-seated_fires_within_landfill_sites.pdf" TargetMode="External"/><Relationship Id="rId75" Type="http://schemas.openxmlformats.org/officeDocument/2006/relationships/hyperlink" Target="http://a0768b4a8a31e106d8b0-50dc802554eb38a24458b98ff72d550b.r19.cf3.rackcdn.com/geho0409bput-e-e.pdf" TargetMode="External"/><Relationship Id="rId83" Type="http://schemas.openxmlformats.org/officeDocument/2006/relationships/hyperlink" Target="file:///\\Intranet\appsbot\Education%20&amp;%20Training\Continuing%20Competence%20review%20and%20update%202015_16\2016%20draft%20syllabus_%20in%20progress\landfill\Environment%20Agency%20&#8211;%20How%20to%20comply%20with%20your%20environmental%20permit:%20Additional%20guidance%20for%20Landfill%20(EPR5.02)%20(March%202009)" TargetMode="External"/><Relationship Id="rId88" Type="http://schemas.openxmlformats.org/officeDocument/2006/relationships/hyperlink" Target="https://www.gov.uk/government/uploads/system/uploads/attachment_data/file/321656/LIT_5144.pdf" TargetMode="External"/><Relationship Id="rId91" Type="http://schemas.openxmlformats.org/officeDocument/2006/relationships/hyperlink" Target="http://www.hse.gov.uk/waste/landfillfires.htm" TargetMode="External"/><Relationship Id="rId96" Type="http://schemas.openxmlformats.org/officeDocument/2006/relationships/hyperlink" Target="http://www.linkedin.com/company/wamita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28"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6"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9" Type="http://schemas.openxmlformats.org/officeDocument/2006/relationships/image" Target="media/image5.png"/><Relationship Id="rId57" Type="http://schemas.openxmlformats.org/officeDocument/2006/relationships/hyperlink" Target="https://www.gov.uk/government/publications/waste-classification-technical-guidance" TargetMode="External"/><Relationship Id="rId10" Type="http://schemas.openxmlformats.org/officeDocument/2006/relationships/footer" Target="footer1.xml"/><Relationship Id="rId31"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44"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52" Type="http://schemas.openxmlformats.org/officeDocument/2006/relationships/hyperlink" Target="https://www.gov.uk/government/publications/financial-provision-for-landfill" TargetMode="External"/><Relationship Id="rId60" Type="http://schemas.openxmlformats.org/officeDocument/2006/relationships/hyperlink" Target="https://www.gov.uk/government/publications/landfill-sector-technical-guidance" TargetMode="External"/><Relationship Id="rId65" Type="http://schemas.openxmlformats.org/officeDocument/2006/relationships/hyperlink" Target="https://www.gov.uk/government/publications/hydrogeological-risk-assessment-for-landfills-4-yearly-review-template" TargetMode="External"/><Relationship Id="rId73" Type="http://schemas.openxmlformats.org/officeDocument/2006/relationships/hyperlink" Target="http://cdn.environment-agency.gov.uk/geho0409bpni-e-e.pdf" TargetMode="External"/><Relationship Id="rId78" Type="http://schemas.openxmlformats.org/officeDocument/2006/relationships/hyperlink" Target="http://www.hse.gov.uk/workplacetransport/checklist/section5.htm" TargetMode="External"/><Relationship Id="rId81" Type="http://schemas.openxmlformats.org/officeDocument/2006/relationships/hyperlink" Target="http://cdn.environment-agency.gov.uk/geho0212bulu-e-e.pdf" TargetMode="External"/><Relationship Id="rId86" Type="http://schemas.openxmlformats.org/officeDocument/2006/relationships/hyperlink" Target="https://www.gov.uk/guidance/hazardous-waste-returns-supplementary-guidance" TargetMode="External"/><Relationship Id="rId94" Type="http://schemas.openxmlformats.org/officeDocument/2006/relationships/hyperlink" Target="https://twitter.com/WAMITAB" TargetMode="External"/><Relationship Id="rId99" Type="http://schemas.openxmlformats.org/officeDocument/2006/relationships/image" Target="media/image9.jpeg"/><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Old%20revision%20summaries\Landfill%20Non%20Hazardous%20Revision%20Summary%20%5bFree%5d.docx" TargetMode="External"/><Relationship Id="rId39" Type="http://schemas.openxmlformats.org/officeDocument/2006/relationships/hyperlink" Target="file:///W:\Continuing%20Competence\Scheme%20review%20and%20amends%20April%202016\Revision%20Summaries\Old%20revision%20summaries\Landfill%20Non%20Hazardous%20Revision%20Summary%20%5bFree%5d.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AEBC-B8D4-4AE2-9D72-B04A5B8E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11</cp:revision>
  <dcterms:created xsi:type="dcterms:W3CDTF">2014-11-11T10:55:00Z</dcterms:created>
  <dcterms:modified xsi:type="dcterms:W3CDTF">2016-04-18T07:51:00Z</dcterms:modified>
</cp:coreProperties>
</file>